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01" w:rsidRPr="00A94201" w:rsidRDefault="00A94201" w:rsidP="00A94201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42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:rsidR="00A94201" w:rsidRPr="00A94201" w:rsidRDefault="00A94201" w:rsidP="00A94201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42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 Держгеокадастру </w:t>
      </w:r>
    </w:p>
    <w:p w:rsidR="00A94201" w:rsidRPr="00A94201" w:rsidRDefault="00A94201" w:rsidP="00A94201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42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29.11.2022 № 365 (у редакції </w:t>
      </w:r>
    </w:p>
    <w:p w:rsidR="00A94201" w:rsidRPr="00A94201" w:rsidRDefault="00A94201" w:rsidP="00A94201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42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наказу Держгеокадастру від </w:t>
      </w:r>
    </w:p>
    <w:p w:rsidR="00F13B54" w:rsidRPr="00F13B54" w:rsidRDefault="00A94201" w:rsidP="00A94201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42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17.08.2023 № 283)</w:t>
      </w:r>
      <w:bookmarkStart w:id="0" w:name="_GoBack"/>
      <w:bookmarkEnd w:id="0"/>
    </w:p>
    <w:p w:rsidR="00A94201" w:rsidRPr="00A94201" w:rsidRDefault="00A94201" w:rsidP="00A94201">
      <w:pPr>
        <w:widowControl w:val="0"/>
        <w:autoSpaceDE w:val="0"/>
        <w:autoSpaceDN w:val="0"/>
        <w:spacing w:before="251" w:after="0" w:line="240" w:lineRule="auto"/>
        <w:ind w:right="19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9420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ТИПОВА</w:t>
      </w:r>
      <w:r w:rsidRPr="00A9420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ІНФОРМАЦІЙНА</w:t>
      </w:r>
      <w:r w:rsidRPr="00A9420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КАРТКА</w:t>
      </w:r>
      <w:r w:rsidRPr="00A9420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АДМІНІСТРАТИВНОЇ</w:t>
      </w:r>
      <w:r w:rsidRPr="00A9420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>ПОСЛУГИ</w:t>
      </w:r>
    </w:p>
    <w:p w:rsidR="00A94201" w:rsidRPr="00A94201" w:rsidRDefault="00A94201" w:rsidP="00A94201">
      <w:pPr>
        <w:widowControl w:val="0"/>
        <w:autoSpaceDE w:val="0"/>
        <w:autoSpaceDN w:val="0"/>
        <w:spacing w:before="156" w:after="0" w:line="240" w:lineRule="auto"/>
        <w:ind w:left="1094"/>
        <w:rPr>
          <w:rFonts w:ascii="Times New Roman" w:eastAsia="Times New Roman" w:hAnsi="Times New Roman" w:cs="Times New Roman"/>
          <w:sz w:val="24"/>
          <w:lang w:val="uk-UA"/>
        </w:rPr>
      </w:pP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НАДАННЯ</w:t>
      </w:r>
      <w:r w:rsidRPr="00A94201">
        <w:rPr>
          <w:rFonts w:ascii="Times New Roman" w:eastAsia="Times New Roman" w:hAnsi="Times New Roman" w:cs="Times New Roman"/>
          <w:spacing w:val="-7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ВІДОМОСТЕЙ</w:t>
      </w:r>
      <w:r w:rsidRPr="00A94201">
        <w:rPr>
          <w:rFonts w:ascii="Times New Roman" w:eastAsia="Times New Roman" w:hAnsi="Times New Roman" w:cs="Times New Roman"/>
          <w:spacing w:val="-7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З</w:t>
      </w:r>
      <w:r w:rsidRPr="00A94201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ДЕРЖАВНОГО</w:t>
      </w:r>
      <w:r w:rsidRPr="00A94201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ЗЕМЕЛЬНОГО</w:t>
      </w:r>
      <w:r w:rsidRPr="00A94201">
        <w:rPr>
          <w:rFonts w:ascii="Times New Roman" w:eastAsia="Times New Roman" w:hAnsi="Times New Roman" w:cs="Times New Roman"/>
          <w:spacing w:val="-7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pacing w:val="-2"/>
          <w:sz w:val="24"/>
          <w:u w:val="single"/>
          <w:lang w:val="uk-UA"/>
        </w:rPr>
        <w:t>КАДАСТРУ</w:t>
      </w:r>
    </w:p>
    <w:p w:rsidR="00A94201" w:rsidRPr="00A94201" w:rsidRDefault="00A94201" w:rsidP="00A94201">
      <w:pPr>
        <w:widowControl w:val="0"/>
        <w:autoSpaceDE w:val="0"/>
        <w:autoSpaceDN w:val="0"/>
        <w:spacing w:after="0" w:line="240" w:lineRule="auto"/>
        <w:ind w:left="703" w:right="768" w:hanging="140"/>
        <w:rPr>
          <w:rFonts w:ascii="Times New Roman" w:eastAsia="Times New Roman" w:hAnsi="Times New Roman" w:cs="Times New Roman"/>
          <w:sz w:val="24"/>
          <w:lang w:val="uk-UA"/>
        </w:rPr>
      </w:pP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У</w:t>
      </w:r>
      <w:r w:rsidRPr="00A94201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ФОРМІ</w:t>
      </w:r>
      <w:r w:rsidRPr="00A94201">
        <w:rPr>
          <w:rFonts w:ascii="Times New Roman" w:eastAsia="Times New Roman" w:hAnsi="Times New Roman" w:cs="Times New Roman"/>
          <w:spacing w:val="-7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ВИТЯГУ</w:t>
      </w:r>
      <w:r w:rsidRPr="00A94201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З</w:t>
      </w:r>
      <w:r w:rsidRPr="00A94201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ДЕРЖАВНОГО</w:t>
      </w:r>
      <w:r w:rsidRPr="00A94201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ЗЕМЕЛЬНОГО</w:t>
      </w:r>
      <w:r w:rsidRPr="00A94201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КАДАСТРУ</w:t>
      </w:r>
      <w:r w:rsidRPr="00A94201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ПРО</w:t>
      </w:r>
      <w:r w:rsidRPr="00A94201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ЗЕМЕЛЬНУ</w:t>
      </w:r>
      <w:r w:rsidRPr="00A9420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ДІЛЯНКУ З ВІДОМОСТЯМИ ПРО РЕЧОВІ ПРАВА НА ЗЕМЕЛЬНУ ДІЛЯНКУ,</w:t>
      </w:r>
      <w:r w:rsidRPr="00A9420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ЇХ ОБТЯЖЕННЯ, ОДЕРЖАНИМИ В ПОРЯДКУ ІНФОРМАЦІЙНОЇ ВЗАЄМОДІЇ</w:t>
      </w:r>
    </w:p>
    <w:p w:rsidR="00A94201" w:rsidRPr="00A94201" w:rsidRDefault="00A94201" w:rsidP="00A94201">
      <w:pPr>
        <w:widowControl w:val="0"/>
        <w:autoSpaceDE w:val="0"/>
        <w:autoSpaceDN w:val="0"/>
        <w:spacing w:after="0" w:line="240" w:lineRule="auto"/>
        <w:ind w:left="473" w:right="667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З</w:t>
      </w:r>
      <w:r w:rsidRPr="00A94201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ДЕРЖАВНОГО</w:t>
      </w:r>
      <w:r w:rsidRPr="00A94201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РЕЄСТРУ</w:t>
      </w:r>
      <w:r w:rsidRPr="00A94201">
        <w:rPr>
          <w:rFonts w:ascii="Times New Roman" w:eastAsia="Times New Roman" w:hAnsi="Times New Roman" w:cs="Times New Roman"/>
          <w:spacing w:val="-3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РЕЧОВИХ</w:t>
      </w:r>
      <w:r w:rsidRPr="00A94201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ПРАВ</w:t>
      </w:r>
      <w:r w:rsidRPr="00A94201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НА</w:t>
      </w:r>
      <w:r w:rsidRPr="00A94201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НЕРУХОМЕ</w:t>
      </w:r>
      <w:r w:rsidRPr="00A94201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МАЙНО,</w:t>
      </w:r>
      <w:r w:rsidRPr="00A94201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ВКЛЮЧНО</w:t>
      </w:r>
      <w:r w:rsidRPr="00A9420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З ІНШИМИ ВІДОМОСТЯМИ, ВНЕСЕНИМИ ДО ПОЗЕМЕЛЬНОЇ КНИГИ,</w:t>
      </w:r>
    </w:p>
    <w:p w:rsidR="00A94201" w:rsidRPr="00A94201" w:rsidRDefault="00A94201" w:rsidP="00A94201">
      <w:pPr>
        <w:widowControl w:val="0"/>
        <w:autoSpaceDE w:val="0"/>
        <w:autoSpaceDN w:val="0"/>
        <w:spacing w:after="0" w:line="240" w:lineRule="auto"/>
        <w:ind w:left="626" w:right="820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А</w:t>
      </w:r>
      <w:r w:rsidRPr="00A94201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ТАКОЖ</w:t>
      </w:r>
      <w:r w:rsidRPr="00A94201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ВІДОМОСТЯМИ</w:t>
      </w:r>
      <w:r w:rsidRPr="00A94201">
        <w:rPr>
          <w:rFonts w:ascii="Times New Roman" w:eastAsia="Times New Roman" w:hAnsi="Times New Roman" w:cs="Times New Roman"/>
          <w:spacing w:val="-3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ПРО</w:t>
      </w:r>
      <w:r w:rsidRPr="00A94201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ДІЛЯНКИ</w:t>
      </w:r>
      <w:r w:rsidRPr="00A94201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НАДР,</w:t>
      </w:r>
      <w:r w:rsidRPr="00A94201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НАДАНІ</w:t>
      </w:r>
      <w:r w:rsidRPr="00A94201">
        <w:rPr>
          <w:rFonts w:ascii="Times New Roman" w:eastAsia="Times New Roman" w:hAnsi="Times New Roman" w:cs="Times New Roman"/>
          <w:spacing w:val="-8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У</w:t>
      </w:r>
      <w:r w:rsidRPr="00A94201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КОРИСТУВАННЯ</w:t>
      </w:r>
      <w:r w:rsidRPr="00A9420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ВІДПОВІДНО ДО</w:t>
      </w:r>
      <w:r w:rsidRPr="00A94201">
        <w:rPr>
          <w:rFonts w:ascii="Times New Roman" w:eastAsia="Times New Roman" w:hAnsi="Times New Roman" w:cs="Times New Roman"/>
          <w:spacing w:val="-1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СПЕЦІАЛЬНИХ</w:t>
      </w:r>
      <w:r w:rsidRPr="00A94201">
        <w:rPr>
          <w:rFonts w:ascii="Times New Roman" w:eastAsia="Times New Roman" w:hAnsi="Times New Roman" w:cs="Times New Roman"/>
          <w:spacing w:val="-1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ДОЗВОЛІВ</w:t>
      </w:r>
      <w:r w:rsidRPr="00A94201">
        <w:rPr>
          <w:rFonts w:ascii="Times New Roman" w:eastAsia="Times New Roman" w:hAnsi="Times New Roman" w:cs="Times New Roman"/>
          <w:spacing w:val="-3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НА</w:t>
      </w:r>
      <w:r w:rsidRPr="00A94201">
        <w:rPr>
          <w:rFonts w:ascii="Times New Roman" w:eastAsia="Times New Roman" w:hAnsi="Times New Roman" w:cs="Times New Roman"/>
          <w:spacing w:val="-1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КОРИСТУВАННЯ НАДРАМИ</w:t>
      </w:r>
      <w:r w:rsidRPr="00A9420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ТА</w:t>
      </w:r>
      <w:r w:rsidRPr="00A94201">
        <w:rPr>
          <w:rFonts w:ascii="Times New Roman" w:eastAsia="Times New Roman" w:hAnsi="Times New Roman" w:cs="Times New Roman"/>
          <w:spacing w:val="-2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АКТІВ</w:t>
      </w:r>
      <w:r w:rsidRPr="00A94201">
        <w:rPr>
          <w:rFonts w:ascii="Times New Roman" w:eastAsia="Times New Roman" w:hAnsi="Times New Roman" w:cs="Times New Roman"/>
          <w:spacing w:val="-1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ПРО</w:t>
      </w:r>
      <w:r w:rsidRPr="00A94201">
        <w:rPr>
          <w:rFonts w:ascii="Times New Roman" w:eastAsia="Times New Roman" w:hAnsi="Times New Roman" w:cs="Times New Roman"/>
          <w:spacing w:val="-2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НАДАННЯ ГІРНИЧИХ</w:t>
      </w:r>
      <w:r w:rsidRPr="00A94201">
        <w:rPr>
          <w:rFonts w:ascii="Times New Roman" w:eastAsia="Times New Roman" w:hAnsi="Times New Roman" w:cs="Times New Roman"/>
          <w:spacing w:val="-2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ВІДВОДІВ, ОДЕРЖАНИМИ В</w:t>
      </w:r>
      <w:r w:rsidRPr="00A94201">
        <w:rPr>
          <w:rFonts w:ascii="Times New Roman" w:eastAsia="Times New Roman" w:hAnsi="Times New Roman" w:cs="Times New Roman"/>
          <w:spacing w:val="-3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ПОРЯДКУ</w:t>
      </w:r>
      <w:r w:rsidRPr="00A9420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ІНФОРМАЦІЙНОЇ ВЗАЄМОДІЇ З ДЕРЖГЕОНАДРАМИ ТА ДЕРЖПРАЦІ</w:t>
      </w:r>
    </w:p>
    <w:p w:rsidR="00A94201" w:rsidRPr="00A94201" w:rsidRDefault="00A94201" w:rsidP="00A94201">
      <w:pPr>
        <w:widowControl w:val="0"/>
        <w:autoSpaceDE w:val="0"/>
        <w:autoSpaceDN w:val="0"/>
        <w:spacing w:after="0" w:line="240" w:lineRule="auto"/>
        <w:ind w:left="691" w:right="887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(ЗА</w:t>
      </w:r>
      <w:r w:rsidRPr="00A94201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НАЯВНОСТІ),</w:t>
      </w:r>
      <w:r w:rsidRPr="00A94201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ТА</w:t>
      </w:r>
      <w:r w:rsidRPr="00A94201">
        <w:rPr>
          <w:rFonts w:ascii="Times New Roman" w:eastAsia="Times New Roman" w:hAnsi="Times New Roman" w:cs="Times New Roman"/>
          <w:spacing w:val="-3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ПОСИЛАННЯМ</w:t>
      </w:r>
      <w:r w:rsidRPr="00A94201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НА</w:t>
      </w:r>
      <w:r w:rsidRPr="00A94201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ДОКУМЕНТИ,</w:t>
      </w:r>
      <w:r w:rsidRPr="00A94201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НА</w:t>
      </w:r>
      <w:r w:rsidRPr="00A94201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ПІДСТАВІ</w:t>
      </w:r>
      <w:r w:rsidRPr="00A94201">
        <w:rPr>
          <w:rFonts w:ascii="Times New Roman" w:eastAsia="Times New Roman" w:hAnsi="Times New Roman" w:cs="Times New Roman"/>
          <w:spacing w:val="-8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ЯКИХ</w:t>
      </w:r>
      <w:r w:rsidRPr="00A9420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ВІДОМОСТІ ПРО ОБМЕЖЕННЯ У ВИКОРИСТАННІ ЗЕМЕЛЬ ВНЕСЕНІ</w:t>
      </w:r>
    </w:p>
    <w:p w:rsidR="00A94201" w:rsidRPr="00A94201" w:rsidRDefault="00A94201" w:rsidP="00A94201">
      <w:pPr>
        <w:widowControl w:val="0"/>
        <w:autoSpaceDE w:val="0"/>
        <w:autoSpaceDN w:val="0"/>
        <w:spacing w:before="1" w:after="0" w:line="240" w:lineRule="auto"/>
        <w:ind w:right="193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ДО</w:t>
      </w:r>
      <w:r w:rsidRPr="00A94201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ДЕРЖАВНОГО</w:t>
      </w:r>
      <w:r w:rsidRPr="00A94201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u w:val="single"/>
          <w:lang w:val="uk-UA"/>
        </w:rPr>
        <w:t>ЗЕМЕЛЬНОГО</w:t>
      </w:r>
      <w:r w:rsidRPr="00A94201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pacing w:val="-2"/>
          <w:sz w:val="24"/>
          <w:u w:val="single"/>
          <w:lang w:val="uk-UA"/>
        </w:rPr>
        <w:t>КАДАСТРУ</w:t>
      </w:r>
    </w:p>
    <w:p w:rsidR="00A94201" w:rsidRPr="00A94201" w:rsidRDefault="00A94201" w:rsidP="00A94201">
      <w:pPr>
        <w:widowControl w:val="0"/>
        <w:autoSpaceDE w:val="0"/>
        <w:autoSpaceDN w:val="0"/>
        <w:spacing w:before="3" w:after="0" w:line="183" w:lineRule="exact"/>
        <w:ind w:right="196"/>
        <w:jc w:val="center"/>
        <w:rPr>
          <w:rFonts w:ascii="Times New Roman" w:eastAsia="Times New Roman" w:hAnsi="Times New Roman" w:cs="Times New Roman"/>
          <w:sz w:val="16"/>
          <w:lang w:val="uk-UA"/>
        </w:rPr>
      </w:pPr>
      <w:r w:rsidRPr="00A94201">
        <w:rPr>
          <w:rFonts w:ascii="Times New Roman" w:eastAsia="Times New Roman" w:hAnsi="Times New Roman" w:cs="Times New Roman"/>
          <w:sz w:val="16"/>
          <w:lang w:val="uk-UA"/>
        </w:rPr>
        <w:t>(назва</w:t>
      </w:r>
      <w:r w:rsidRPr="00A94201">
        <w:rPr>
          <w:rFonts w:ascii="Times New Roman" w:eastAsia="Times New Roman" w:hAnsi="Times New Roman" w:cs="Times New Roman"/>
          <w:spacing w:val="-10"/>
          <w:sz w:val="16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16"/>
          <w:lang w:val="uk-UA"/>
        </w:rPr>
        <w:t>адміністративної</w:t>
      </w:r>
      <w:r w:rsidRPr="00A94201">
        <w:rPr>
          <w:rFonts w:ascii="Times New Roman" w:eastAsia="Times New Roman" w:hAnsi="Times New Roman" w:cs="Times New Roman"/>
          <w:spacing w:val="-9"/>
          <w:sz w:val="16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pacing w:val="-2"/>
          <w:sz w:val="16"/>
          <w:lang w:val="uk-UA"/>
        </w:rPr>
        <w:t>послуги)</w:t>
      </w:r>
    </w:p>
    <w:p w:rsidR="00A94201" w:rsidRPr="00A94201" w:rsidRDefault="00A94201" w:rsidP="00A94201">
      <w:pPr>
        <w:widowControl w:val="0"/>
        <w:autoSpaceDE w:val="0"/>
        <w:autoSpaceDN w:val="0"/>
        <w:spacing w:after="0" w:line="275" w:lineRule="exact"/>
        <w:ind w:right="19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4201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Територіальні</w:t>
      </w:r>
      <w:r w:rsidRPr="00A94201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органи</w:t>
      </w:r>
      <w:r w:rsidRPr="00A94201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uk-UA"/>
        </w:rPr>
        <w:t>Держгеокадастру</w:t>
      </w:r>
    </w:p>
    <w:p w:rsidR="00A94201" w:rsidRPr="00A94201" w:rsidRDefault="00A94201" w:rsidP="00A94201">
      <w:pPr>
        <w:widowControl w:val="0"/>
        <w:autoSpaceDE w:val="0"/>
        <w:autoSpaceDN w:val="0"/>
        <w:spacing w:before="3" w:after="0" w:line="240" w:lineRule="auto"/>
        <w:ind w:right="158"/>
        <w:jc w:val="center"/>
        <w:rPr>
          <w:rFonts w:ascii="Times New Roman" w:eastAsia="Times New Roman" w:hAnsi="Times New Roman" w:cs="Times New Roman"/>
          <w:sz w:val="16"/>
          <w:lang w:val="uk-UA"/>
        </w:rPr>
      </w:pPr>
      <w:r w:rsidRPr="00A94201">
        <w:rPr>
          <w:rFonts w:ascii="Times New Roman" w:eastAsia="Times New Roman" w:hAnsi="Times New Roman" w:cs="Times New Roman"/>
          <w:sz w:val="16"/>
          <w:lang w:val="uk-UA"/>
        </w:rPr>
        <w:t>(найменування</w:t>
      </w:r>
      <w:r w:rsidRPr="00A94201">
        <w:rPr>
          <w:rFonts w:ascii="Times New Roman" w:eastAsia="Times New Roman" w:hAnsi="Times New Roman" w:cs="Times New Roman"/>
          <w:spacing w:val="-9"/>
          <w:sz w:val="16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16"/>
          <w:lang w:val="uk-UA"/>
        </w:rPr>
        <w:t>суб’єкта</w:t>
      </w:r>
      <w:r w:rsidRPr="00A94201">
        <w:rPr>
          <w:rFonts w:ascii="Times New Roman" w:eastAsia="Times New Roman" w:hAnsi="Times New Roman" w:cs="Times New Roman"/>
          <w:spacing w:val="-7"/>
          <w:sz w:val="16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z w:val="16"/>
          <w:lang w:val="uk-UA"/>
        </w:rPr>
        <w:t>надання</w:t>
      </w:r>
      <w:r w:rsidRPr="00A94201">
        <w:rPr>
          <w:rFonts w:ascii="Times New Roman" w:eastAsia="Times New Roman" w:hAnsi="Times New Roman" w:cs="Times New Roman"/>
          <w:spacing w:val="-8"/>
          <w:sz w:val="16"/>
          <w:lang w:val="uk-UA"/>
        </w:rPr>
        <w:t xml:space="preserve"> </w:t>
      </w:r>
      <w:r w:rsidRPr="00A94201">
        <w:rPr>
          <w:rFonts w:ascii="Times New Roman" w:eastAsia="Times New Roman" w:hAnsi="Times New Roman" w:cs="Times New Roman"/>
          <w:spacing w:val="-2"/>
          <w:sz w:val="16"/>
          <w:lang w:val="uk-UA"/>
        </w:rPr>
        <w:t>послуги)</w:t>
      </w:r>
    </w:p>
    <w:p w:rsidR="00A94201" w:rsidRPr="00A94201" w:rsidRDefault="00A94201" w:rsidP="00A9420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0"/>
          <w:szCs w:val="24"/>
          <w:lang w:val="uk-UA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764"/>
        <w:gridCol w:w="5573"/>
      </w:tblGrid>
      <w:tr w:rsidR="00A94201" w:rsidRPr="00A94201" w:rsidTr="00FF3BB7">
        <w:trPr>
          <w:trHeight w:val="230"/>
        </w:trPr>
        <w:tc>
          <w:tcPr>
            <w:tcW w:w="9894" w:type="dxa"/>
            <w:gridSpan w:val="3"/>
          </w:tcPr>
          <w:p w:rsidR="00A94201" w:rsidRPr="00A94201" w:rsidRDefault="00A94201" w:rsidP="00A94201">
            <w:pPr>
              <w:spacing w:line="210" w:lineRule="exact"/>
              <w:ind w:left="7" w:right="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Інформація</w:t>
            </w:r>
            <w:r w:rsidRPr="00A94201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про</w:t>
            </w:r>
            <w:r w:rsidRPr="00A94201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центр</w:t>
            </w:r>
            <w:r w:rsidRPr="00A94201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надання</w:t>
            </w:r>
            <w:r w:rsidRPr="00A94201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адміністративних</w:t>
            </w:r>
            <w:r w:rsidRPr="00A94201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</w:t>
            </w:r>
          </w:p>
        </w:tc>
      </w:tr>
      <w:tr w:rsidR="00A94201" w:rsidRPr="00A94201" w:rsidTr="00FF3BB7">
        <w:trPr>
          <w:trHeight w:val="921"/>
        </w:trPr>
        <w:tc>
          <w:tcPr>
            <w:tcW w:w="4321" w:type="dxa"/>
            <w:gridSpan w:val="2"/>
          </w:tcPr>
          <w:p w:rsidR="00A94201" w:rsidRPr="00A94201" w:rsidRDefault="00A94201" w:rsidP="00A94201">
            <w:pPr>
              <w:spacing w:line="223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Найменування</w:t>
            </w:r>
            <w:r w:rsidRPr="00A94201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</w:t>
            </w: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надання</w:t>
            </w:r>
          </w:p>
          <w:p w:rsidR="00A94201" w:rsidRPr="00A94201" w:rsidRDefault="00A94201" w:rsidP="00A94201">
            <w:pPr>
              <w:spacing w:line="230" w:lineRule="atLeast"/>
              <w:ind w:left="506" w:right="500" w:firstLine="3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адміністративної послуги, в якому здійснюється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обслуговування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суб’єкта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звернення</w:t>
            </w:r>
          </w:p>
        </w:tc>
        <w:tc>
          <w:tcPr>
            <w:tcW w:w="5573" w:type="dxa"/>
          </w:tcPr>
          <w:p w:rsidR="00A94201" w:rsidRPr="00A94201" w:rsidRDefault="00A94201" w:rsidP="00A9420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Управління адміністративних послуг</w:t>
            </w:r>
          </w:p>
          <w:p w:rsidR="00A94201" w:rsidRPr="00A94201" w:rsidRDefault="00A94201" w:rsidP="00A9420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(Центр надання адміністративних послуг м. Прилуки) Прилуцької міської ради</w:t>
            </w:r>
          </w:p>
        </w:tc>
      </w:tr>
      <w:tr w:rsidR="00A94201" w:rsidRPr="00A94201" w:rsidTr="00A94201">
        <w:trPr>
          <w:trHeight w:val="580"/>
        </w:trPr>
        <w:tc>
          <w:tcPr>
            <w:tcW w:w="557" w:type="dxa"/>
          </w:tcPr>
          <w:p w:rsidR="00A94201" w:rsidRPr="00A94201" w:rsidRDefault="00A94201" w:rsidP="00A94201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1</w:t>
            </w:r>
          </w:p>
        </w:tc>
        <w:tc>
          <w:tcPr>
            <w:tcW w:w="3764" w:type="dxa"/>
          </w:tcPr>
          <w:p w:rsidR="00A94201" w:rsidRPr="00A94201" w:rsidRDefault="00A94201" w:rsidP="00A94201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Місцезнаходження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 адміністративної послуги</w:t>
            </w:r>
          </w:p>
        </w:tc>
        <w:tc>
          <w:tcPr>
            <w:tcW w:w="5573" w:type="dxa"/>
          </w:tcPr>
          <w:p w:rsidR="00A94201" w:rsidRPr="00A94201" w:rsidRDefault="00A94201" w:rsidP="00A94201">
            <w:pPr>
              <w:spacing w:before="142"/>
              <w:ind w:left="149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17500, м. Прилуки, вул. Івана Скоропадського, 102 А</w:t>
            </w:r>
          </w:p>
        </w:tc>
      </w:tr>
      <w:tr w:rsidR="00A94201" w:rsidRPr="00A94201" w:rsidTr="00A94201">
        <w:trPr>
          <w:trHeight w:val="808"/>
        </w:trPr>
        <w:tc>
          <w:tcPr>
            <w:tcW w:w="557" w:type="dxa"/>
          </w:tcPr>
          <w:p w:rsidR="00A94201" w:rsidRPr="00A94201" w:rsidRDefault="00A94201" w:rsidP="00A94201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2</w:t>
            </w:r>
          </w:p>
        </w:tc>
        <w:tc>
          <w:tcPr>
            <w:tcW w:w="3764" w:type="dxa"/>
          </w:tcPr>
          <w:p w:rsidR="00A94201" w:rsidRPr="00A94201" w:rsidRDefault="00A94201" w:rsidP="00A94201">
            <w:pPr>
              <w:spacing w:before="53"/>
              <w:ind w:left="107" w:right="64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Інформація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щодо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режиму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роботи центру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A94201" w:rsidRPr="00A94201" w:rsidRDefault="00A94201" w:rsidP="00A942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Понеділок – Середа 8</w:t>
            </w:r>
            <w:r w:rsidRPr="00A942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A942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-17</w:t>
            </w:r>
            <w:r w:rsidRPr="00A942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A94201" w:rsidRPr="00A94201" w:rsidRDefault="00A94201" w:rsidP="00A942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Четвер                       8</w:t>
            </w:r>
            <w:r w:rsidRPr="00A942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A942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-20</w:t>
            </w:r>
            <w:r w:rsidRPr="00A942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A94201" w:rsidRPr="00A94201" w:rsidRDefault="00A94201" w:rsidP="00A942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П’ятниця                   8</w:t>
            </w:r>
            <w:r w:rsidRPr="00A942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A942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-17</w:t>
            </w:r>
            <w:r w:rsidRPr="00A942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A94201" w:rsidRPr="00A94201" w:rsidRDefault="00A94201" w:rsidP="00A94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субота – неділя вихідний день</w:t>
            </w:r>
          </w:p>
        </w:tc>
      </w:tr>
      <w:tr w:rsidR="00A94201" w:rsidRPr="00A94201" w:rsidTr="00A94201">
        <w:trPr>
          <w:trHeight w:val="810"/>
        </w:trPr>
        <w:tc>
          <w:tcPr>
            <w:tcW w:w="557" w:type="dxa"/>
          </w:tcPr>
          <w:p w:rsidR="00A94201" w:rsidRPr="00A94201" w:rsidRDefault="00A94201" w:rsidP="00A94201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3</w:t>
            </w:r>
          </w:p>
        </w:tc>
        <w:tc>
          <w:tcPr>
            <w:tcW w:w="3764" w:type="dxa"/>
          </w:tcPr>
          <w:p w:rsidR="00A94201" w:rsidRPr="00A94201" w:rsidRDefault="00A94201" w:rsidP="00A94201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Телефон/факс (довідки), адреса електронної</w:t>
            </w:r>
            <w:r w:rsidRPr="00A94201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пошти</w:t>
            </w:r>
            <w:r w:rsidRPr="00A94201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A94201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вебсайт</w:t>
            </w:r>
            <w:r w:rsidRPr="00A94201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 надання адміністративної послуги</w:t>
            </w:r>
          </w:p>
        </w:tc>
        <w:tc>
          <w:tcPr>
            <w:tcW w:w="5573" w:type="dxa"/>
          </w:tcPr>
          <w:p w:rsidR="00A94201" w:rsidRPr="00A94201" w:rsidRDefault="00A94201" w:rsidP="00A94201">
            <w:pPr>
              <w:tabs>
                <w:tab w:val="left" w:pos="1298"/>
                <w:tab w:val="left" w:pos="1780"/>
              </w:tabs>
              <w:spacing w:before="144"/>
              <w:ind w:right="1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тел. +38(050)910-90-99</w:t>
            </w:r>
          </w:p>
          <w:p w:rsidR="00A94201" w:rsidRPr="00A94201" w:rsidRDefault="00A94201" w:rsidP="00A94201">
            <w:pPr>
              <w:tabs>
                <w:tab w:val="left" w:pos="1298"/>
                <w:tab w:val="left" w:pos="1780"/>
              </w:tabs>
              <w:spacing w:before="144"/>
              <w:ind w:right="1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e-mail: </w:t>
            </w:r>
            <w:hyperlink r:id="rId5" w:history="1">
              <w:r w:rsidRPr="00A9420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u w:val="single"/>
                  <w:lang w:val="uk-UA"/>
                </w:rPr>
                <w:t>cnapprilyki@gmail.com</w:t>
              </w:r>
            </w:hyperlink>
          </w:p>
          <w:p w:rsidR="00A94201" w:rsidRPr="00A94201" w:rsidRDefault="00A94201" w:rsidP="00A94201">
            <w:pPr>
              <w:spacing w:before="144"/>
              <w:ind w:left="19" w:right="1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hyperlink r:id="rId6" w:history="1">
              <w:r w:rsidRPr="00A9420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u w:val="single"/>
                  <w:lang w:val="uk-UA"/>
                </w:rPr>
                <w:t>https://cnap-priluki.cg.gov.ua</w:t>
              </w:r>
            </w:hyperlink>
          </w:p>
        </w:tc>
      </w:tr>
      <w:tr w:rsidR="00A94201" w:rsidRPr="00A94201" w:rsidTr="00FF3BB7">
        <w:trPr>
          <w:trHeight w:val="230"/>
        </w:trPr>
        <w:tc>
          <w:tcPr>
            <w:tcW w:w="9894" w:type="dxa"/>
            <w:gridSpan w:val="3"/>
          </w:tcPr>
          <w:p w:rsidR="00A94201" w:rsidRPr="00A94201" w:rsidRDefault="00A94201" w:rsidP="00A94201">
            <w:pPr>
              <w:spacing w:line="210" w:lineRule="exact"/>
              <w:ind w:left="7" w:right="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Нормативні</w:t>
            </w:r>
            <w:r w:rsidRPr="00A94201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акти,</w:t>
            </w:r>
            <w:r w:rsidRPr="00A94201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якими</w:t>
            </w:r>
            <w:r w:rsidRPr="00A94201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регламентується</w:t>
            </w:r>
            <w:r w:rsidRPr="00A94201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надання</w:t>
            </w:r>
            <w:r w:rsidRPr="00A94201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адміністративної</w:t>
            </w:r>
            <w:r w:rsidRPr="00A94201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послуги</w:t>
            </w:r>
          </w:p>
        </w:tc>
      </w:tr>
      <w:tr w:rsidR="00A94201" w:rsidRPr="00A94201" w:rsidTr="00A94201">
        <w:trPr>
          <w:trHeight w:val="690"/>
        </w:trPr>
        <w:tc>
          <w:tcPr>
            <w:tcW w:w="557" w:type="dxa"/>
          </w:tcPr>
          <w:p w:rsidR="00A94201" w:rsidRPr="00A94201" w:rsidRDefault="00A94201" w:rsidP="00A94201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4</w:t>
            </w:r>
          </w:p>
        </w:tc>
        <w:tc>
          <w:tcPr>
            <w:tcW w:w="3764" w:type="dxa"/>
          </w:tcPr>
          <w:p w:rsidR="00A94201" w:rsidRPr="00A94201" w:rsidRDefault="00A94201" w:rsidP="00A94201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Закони</w:t>
            </w:r>
            <w:r w:rsidRPr="00A94201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України</w:t>
            </w:r>
          </w:p>
        </w:tc>
        <w:tc>
          <w:tcPr>
            <w:tcW w:w="5573" w:type="dxa"/>
          </w:tcPr>
          <w:p w:rsidR="00A94201" w:rsidRPr="00A94201" w:rsidRDefault="00A94201" w:rsidP="00A9420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Стаття</w:t>
            </w:r>
            <w:r w:rsidRPr="00A94201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38</w:t>
            </w:r>
            <w:r w:rsidRPr="00A94201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</w:t>
            </w:r>
            <w:r w:rsidRPr="00A94201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України</w:t>
            </w:r>
            <w:r w:rsidRPr="00A94201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</w:t>
            </w:r>
            <w:r w:rsidRPr="00A94201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Державний</w:t>
            </w:r>
            <w:r w:rsidRPr="00A94201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земельний</w:t>
            </w:r>
          </w:p>
          <w:p w:rsidR="00A94201" w:rsidRPr="00A94201" w:rsidRDefault="00A94201" w:rsidP="00A94201">
            <w:pPr>
              <w:spacing w:line="230" w:lineRule="atLeas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кадастр»,</w:t>
            </w:r>
            <w:r w:rsidRPr="00A94201">
              <w:rPr>
                <w:rFonts w:ascii="Times New Roman" w:eastAsia="Times New Roman" w:hAnsi="Times New Roman" w:cs="Times New Roman"/>
                <w:spacing w:val="24"/>
                <w:sz w:val="20"/>
                <w:lang w:val="uk-UA"/>
              </w:rPr>
              <w:t xml:space="preserve"> </w:t>
            </w:r>
            <w:hyperlink r:id="rId7">
              <w:r w:rsidRPr="00A94201">
                <w:rPr>
                  <w:rFonts w:ascii="Times New Roman" w:eastAsia="Times New Roman" w:hAnsi="Times New Roman" w:cs="Times New Roman"/>
                  <w:sz w:val="20"/>
                  <w:lang w:val="uk-UA"/>
                </w:rPr>
                <w:t>Закон</w:t>
              </w:r>
              <w:r w:rsidRPr="00A94201">
                <w:rPr>
                  <w:rFonts w:ascii="Times New Roman" w:eastAsia="Times New Roman" w:hAnsi="Times New Roman" w:cs="Times New Roman"/>
                  <w:spacing w:val="22"/>
                  <w:sz w:val="20"/>
                  <w:lang w:val="uk-UA"/>
                </w:rPr>
                <w:t xml:space="preserve"> </w:t>
              </w:r>
              <w:r w:rsidRPr="00A94201">
                <w:rPr>
                  <w:rFonts w:ascii="Times New Roman" w:eastAsia="Times New Roman" w:hAnsi="Times New Roman" w:cs="Times New Roman"/>
                  <w:sz w:val="20"/>
                  <w:lang w:val="uk-UA"/>
                </w:rPr>
                <w:t>України</w:t>
              </w:r>
            </w:hyperlink>
            <w:r w:rsidRPr="00A94201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</w:t>
            </w:r>
            <w:r w:rsidRPr="00A94201">
              <w:rPr>
                <w:rFonts w:ascii="Times New Roman" w:eastAsia="Times New Roman" w:hAnsi="Times New Roman" w:cs="Times New Roman"/>
                <w:spacing w:val="2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державну</w:t>
            </w:r>
            <w:r w:rsidRPr="00A94201">
              <w:rPr>
                <w:rFonts w:ascii="Times New Roman" w:eastAsia="Times New Roman" w:hAnsi="Times New Roman" w:cs="Times New Roman"/>
                <w:spacing w:val="1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реєстрацію</w:t>
            </w:r>
            <w:r w:rsidRPr="00A94201">
              <w:rPr>
                <w:rFonts w:ascii="Times New Roman" w:eastAsia="Times New Roman" w:hAnsi="Times New Roman" w:cs="Times New Roman"/>
                <w:spacing w:val="2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речових прав на нерухоме майно та їх обтяжень»</w:t>
            </w:r>
          </w:p>
        </w:tc>
      </w:tr>
      <w:tr w:rsidR="00A94201" w:rsidRPr="00A94201" w:rsidTr="00A94201">
        <w:trPr>
          <w:trHeight w:val="1608"/>
        </w:trPr>
        <w:tc>
          <w:tcPr>
            <w:tcW w:w="557" w:type="dxa"/>
          </w:tcPr>
          <w:p w:rsidR="00A94201" w:rsidRPr="00A94201" w:rsidRDefault="00A94201" w:rsidP="00A94201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5</w:t>
            </w:r>
          </w:p>
        </w:tc>
        <w:tc>
          <w:tcPr>
            <w:tcW w:w="3764" w:type="dxa"/>
          </w:tcPr>
          <w:p w:rsidR="00A94201" w:rsidRPr="00A94201" w:rsidRDefault="00A94201" w:rsidP="00A94201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A94201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Кабінету</w:t>
            </w: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Міністрів</w:t>
            </w:r>
            <w:r w:rsidRPr="00A94201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України</w:t>
            </w:r>
          </w:p>
        </w:tc>
        <w:tc>
          <w:tcPr>
            <w:tcW w:w="5573" w:type="dxa"/>
          </w:tcPr>
          <w:p w:rsidR="00A94201" w:rsidRPr="00A94201" w:rsidRDefault="00A94201" w:rsidP="00A94201">
            <w:pPr>
              <w:ind w:left="107" w:right="101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Пункти 166, 167, 167</w:t>
            </w:r>
            <w:r w:rsidRPr="00A94201">
              <w:rPr>
                <w:rFonts w:ascii="Times New Roman" w:eastAsia="Times New Roman" w:hAnsi="Times New Roman" w:cs="Times New Roman"/>
                <w:sz w:val="20"/>
                <w:vertAlign w:val="superscript"/>
                <w:lang w:val="uk-UA"/>
              </w:rPr>
              <w:t>1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, 168, 171, 171</w:t>
            </w:r>
            <w:r w:rsidRPr="00A94201">
              <w:rPr>
                <w:rFonts w:ascii="Times New Roman" w:eastAsia="Times New Roman" w:hAnsi="Times New Roman" w:cs="Times New Roman"/>
                <w:sz w:val="20"/>
                <w:vertAlign w:val="superscript"/>
                <w:lang w:val="uk-UA"/>
              </w:rPr>
              <w:t>1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, 177</w:t>
            </w:r>
            <w:r w:rsidRPr="00A94201">
              <w:rPr>
                <w:rFonts w:ascii="Times New Roman" w:eastAsia="Times New Roman" w:hAnsi="Times New Roman" w:cs="Times New Roman"/>
                <w:sz w:val="20"/>
                <w:vertAlign w:val="superscript"/>
                <w:lang w:val="uk-UA"/>
              </w:rPr>
              <w:t>1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A94201" w:rsidRPr="00A94201" w:rsidRDefault="00A94201" w:rsidP="00A94201">
            <w:pPr>
              <w:ind w:left="107" w:right="103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Розпорядження Кабінету Міністрів України від 16 травня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2014 р. № 523-р «Деякі питання надання адміністративних послуг</w:t>
            </w:r>
            <w:r w:rsidRPr="00A94201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A94201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виконавчої</w:t>
            </w:r>
            <w:r w:rsidRPr="00A94201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влади</w:t>
            </w:r>
            <w:r w:rsidRPr="00A94201">
              <w:rPr>
                <w:rFonts w:ascii="Times New Roman" w:eastAsia="Times New Roman" w:hAnsi="Times New Roman" w:cs="Times New Roman"/>
                <w:spacing w:val="76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через</w:t>
            </w:r>
            <w:r w:rsidRPr="00A94201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центри</w:t>
            </w:r>
            <w:r w:rsidRPr="00A94201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надання</w:t>
            </w:r>
          </w:p>
          <w:p w:rsidR="00A94201" w:rsidRPr="00A94201" w:rsidRDefault="00A94201" w:rsidP="00A94201">
            <w:pPr>
              <w:spacing w:line="215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адміністративних</w:t>
            </w:r>
            <w:r w:rsidRPr="00A94201">
              <w:rPr>
                <w:rFonts w:ascii="Times New Roman" w:eastAsia="Times New Roman" w:hAnsi="Times New Roman" w:cs="Times New Roman"/>
                <w:spacing w:val="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послуг»</w:t>
            </w:r>
          </w:p>
        </w:tc>
      </w:tr>
      <w:tr w:rsidR="00A94201" w:rsidRPr="00A94201" w:rsidTr="00A94201">
        <w:trPr>
          <w:trHeight w:val="580"/>
        </w:trPr>
        <w:tc>
          <w:tcPr>
            <w:tcW w:w="557" w:type="dxa"/>
          </w:tcPr>
          <w:p w:rsidR="00A94201" w:rsidRPr="00A94201" w:rsidRDefault="00A94201" w:rsidP="00A94201">
            <w:pPr>
              <w:spacing w:before="55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6</w:t>
            </w:r>
          </w:p>
        </w:tc>
        <w:tc>
          <w:tcPr>
            <w:tcW w:w="3764" w:type="dxa"/>
          </w:tcPr>
          <w:p w:rsidR="00A94201" w:rsidRPr="00A94201" w:rsidRDefault="00A94201" w:rsidP="00A94201">
            <w:pPr>
              <w:spacing w:before="55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центральних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виконавчої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влади</w:t>
            </w:r>
          </w:p>
        </w:tc>
        <w:tc>
          <w:tcPr>
            <w:tcW w:w="5573" w:type="dxa"/>
          </w:tcPr>
          <w:p w:rsidR="00A94201" w:rsidRPr="00A94201" w:rsidRDefault="00A94201" w:rsidP="00A9420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A94201" w:rsidRPr="00A94201" w:rsidTr="00A94201">
        <w:trPr>
          <w:trHeight w:val="810"/>
        </w:trPr>
        <w:tc>
          <w:tcPr>
            <w:tcW w:w="557" w:type="dxa"/>
          </w:tcPr>
          <w:p w:rsidR="00A94201" w:rsidRPr="00A94201" w:rsidRDefault="00A94201" w:rsidP="00A94201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7</w:t>
            </w:r>
          </w:p>
        </w:tc>
        <w:tc>
          <w:tcPr>
            <w:tcW w:w="3764" w:type="dxa"/>
          </w:tcPr>
          <w:p w:rsidR="00A94201" w:rsidRPr="00A94201" w:rsidRDefault="00A94201" w:rsidP="00A94201">
            <w:pPr>
              <w:spacing w:before="53"/>
              <w:ind w:left="107" w:right="12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місцевих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виконавчої влади / органів місцевого</w:t>
            </w:r>
          </w:p>
          <w:p w:rsidR="00A94201" w:rsidRPr="00A94201" w:rsidRDefault="00A94201" w:rsidP="00A94201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самоврядування</w:t>
            </w:r>
          </w:p>
        </w:tc>
        <w:tc>
          <w:tcPr>
            <w:tcW w:w="5573" w:type="dxa"/>
          </w:tcPr>
          <w:p w:rsidR="00A94201" w:rsidRPr="00A94201" w:rsidRDefault="00A94201" w:rsidP="00A9420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A94201" w:rsidRPr="00A94201" w:rsidTr="00FF3BB7">
        <w:trPr>
          <w:trHeight w:val="230"/>
        </w:trPr>
        <w:tc>
          <w:tcPr>
            <w:tcW w:w="9894" w:type="dxa"/>
            <w:gridSpan w:val="3"/>
          </w:tcPr>
          <w:p w:rsidR="00A94201" w:rsidRPr="00A94201" w:rsidRDefault="00A94201" w:rsidP="00A94201">
            <w:pPr>
              <w:spacing w:line="210" w:lineRule="exact"/>
              <w:ind w:left="7"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Умови</w:t>
            </w:r>
            <w:r w:rsidRPr="00A94201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отримання</w:t>
            </w:r>
            <w:r w:rsidRPr="00A94201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адміністративної</w:t>
            </w:r>
            <w:r w:rsidRPr="00A94201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послуги</w:t>
            </w:r>
          </w:p>
        </w:tc>
      </w:tr>
      <w:tr w:rsidR="00A94201" w:rsidRPr="00A94201" w:rsidTr="00A94201">
        <w:trPr>
          <w:trHeight w:val="580"/>
        </w:trPr>
        <w:tc>
          <w:tcPr>
            <w:tcW w:w="557" w:type="dxa"/>
          </w:tcPr>
          <w:p w:rsidR="00A94201" w:rsidRPr="00A94201" w:rsidRDefault="00A94201" w:rsidP="00A94201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8</w:t>
            </w:r>
          </w:p>
        </w:tc>
        <w:tc>
          <w:tcPr>
            <w:tcW w:w="3764" w:type="dxa"/>
          </w:tcPr>
          <w:p w:rsidR="00A94201" w:rsidRPr="00A94201" w:rsidRDefault="00A94201" w:rsidP="00A94201">
            <w:pPr>
              <w:spacing w:before="53"/>
              <w:ind w:left="107" w:right="129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Підстава для одержання адміністративної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A94201" w:rsidRPr="00A94201" w:rsidRDefault="00A94201" w:rsidP="00A94201">
            <w:pPr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земельного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</w:t>
            </w:r>
          </w:p>
        </w:tc>
      </w:tr>
      <w:tr w:rsidR="00A94201" w:rsidRPr="00A94201" w:rsidTr="00A94201">
        <w:trPr>
          <w:trHeight w:val="1379"/>
        </w:trPr>
        <w:tc>
          <w:tcPr>
            <w:tcW w:w="557" w:type="dxa"/>
          </w:tcPr>
          <w:p w:rsidR="00A94201" w:rsidRPr="00A94201" w:rsidRDefault="00A94201" w:rsidP="00A94201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lastRenderedPageBreak/>
              <w:t>9</w:t>
            </w:r>
          </w:p>
        </w:tc>
        <w:tc>
          <w:tcPr>
            <w:tcW w:w="3764" w:type="dxa"/>
          </w:tcPr>
          <w:p w:rsidR="00A94201" w:rsidRPr="00A94201" w:rsidRDefault="00A94201" w:rsidP="00A94201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Вичерпний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перелік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документів, необхідних для отримання</w:t>
            </w:r>
          </w:p>
          <w:p w:rsidR="00A94201" w:rsidRPr="00A94201" w:rsidRDefault="00A94201" w:rsidP="00A94201">
            <w:pPr>
              <w:spacing w:before="2" w:line="237" w:lineRule="auto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адміністративної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послуги,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а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також вимоги до них</w:t>
            </w:r>
          </w:p>
        </w:tc>
        <w:tc>
          <w:tcPr>
            <w:tcW w:w="5573" w:type="dxa"/>
          </w:tcPr>
          <w:p w:rsidR="00A94201" w:rsidRPr="00A94201" w:rsidRDefault="00A94201" w:rsidP="00A94201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1.</w:t>
            </w:r>
            <w:r w:rsidRPr="00A94201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 про надання відомостей з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 земельного кадастру у формі витягу з Державного земельного кадастру про земельну ділянку з відомостями про речові права на земельну</w:t>
            </w:r>
            <w:r w:rsidRPr="00A94201">
              <w:rPr>
                <w:rFonts w:ascii="Times New Roman" w:eastAsia="Times New Roman" w:hAnsi="Times New Roman" w:cs="Times New Roman"/>
                <w:spacing w:val="65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ділянку,</w:t>
            </w:r>
            <w:r w:rsidRPr="00A94201">
              <w:rPr>
                <w:rFonts w:ascii="Times New Roman" w:eastAsia="Times New Roman" w:hAnsi="Times New Roman" w:cs="Times New Roman"/>
                <w:spacing w:val="67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їх</w:t>
            </w:r>
            <w:r w:rsidRPr="00A94201">
              <w:rPr>
                <w:rFonts w:ascii="Times New Roman" w:eastAsia="Times New Roman" w:hAnsi="Times New Roman" w:cs="Times New Roman"/>
                <w:spacing w:val="68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обтяження,</w:t>
            </w:r>
            <w:r w:rsidRPr="00A94201">
              <w:rPr>
                <w:rFonts w:ascii="Times New Roman" w:eastAsia="Times New Roman" w:hAnsi="Times New Roman" w:cs="Times New Roman"/>
                <w:spacing w:val="66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одержаними</w:t>
            </w:r>
            <w:r w:rsidRPr="00A94201">
              <w:rPr>
                <w:rFonts w:ascii="Times New Roman" w:eastAsia="Times New Roman" w:hAnsi="Times New Roman" w:cs="Times New Roman"/>
                <w:spacing w:val="67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A94201">
              <w:rPr>
                <w:rFonts w:ascii="Times New Roman" w:eastAsia="Times New Roman" w:hAnsi="Times New Roman" w:cs="Times New Roman"/>
                <w:spacing w:val="67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порядку</w:t>
            </w:r>
          </w:p>
          <w:p w:rsidR="00A94201" w:rsidRPr="00A94201" w:rsidRDefault="00A94201" w:rsidP="00A94201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інформаційної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взаємодії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реєстру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речових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 нерухоме</w:t>
            </w:r>
            <w:r w:rsidRPr="00A94201">
              <w:rPr>
                <w:rFonts w:ascii="Times New Roman" w:eastAsia="Times New Roman" w:hAnsi="Times New Roman" w:cs="Times New Roman"/>
                <w:spacing w:val="1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майно,</w:t>
            </w:r>
            <w:r w:rsidRPr="00A94201">
              <w:rPr>
                <w:rFonts w:ascii="Times New Roman" w:eastAsia="Times New Roman" w:hAnsi="Times New Roman" w:cs="Times New Roman"/>
                <w:spacing w:val="1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включно</w:t>
            </w:r>
            <w:r w:rsidRPr="00A94201">
              <w:rPr>
                <w:rFonts w:ascii="Times New Roman" w:eastAsia="Times New Roman" w:hAnsi="Times New Roman" w:cs="Times New Roman"/>
                <w:spacing w:val="1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A94201">
              <w:rPr>
                <w:rFonts w:ascii="Times New Roman" w:eastAsia="Times New Roman" w:hAnsi="Times New Roman" w:cs="Times New Roman"/>
                <w:spacing w:val="1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іншими</w:t>
            </w:r>
            <w:r w:rsidRPr="00A94201">
              <w:rPr>
                <w:rFonts w:ascii="Times New Roman" w:eastAsia="Times New Roman" w:hAnsi="Times New Roman" w:cs="Times New Roman"/>
                <w:spacing w:val="15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відомостями,</w:t>
            </w:r>
            <w:r w:rsidRPr="00A94201">
              <w:rPr>
                <w:rFonts w:ascii="Times New Roman" w:eastAsia="Times New Roman" w:hAnsi="Times New Roman" w:cs="Times New Roman"/>
                <w:spacing w:val="1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внесеними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A94201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Поземельної</w:t>
            </w:r>
            <w:r w:rsidRPr="00A94201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книги, а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також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відомостями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ділянки надр, надані у користування відповідно до спеціальних дозволів на користування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надрами</w:t>
            </w:r>
            <w:r w:rsidRPr="00A94201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A94201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актів</w:t>
            </w:r>
            <w:r w:rsidRPr="00A94201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A94201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гірничих</w:t>
            </w:r>
            <w:r w:rsidRPr="00A94201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відводів, одержаними</w:t>
            </w:r>
            <w:r w:rsidRPr="00A94201">
              <w:rPr>
                <w:rFonts w:ascii="Times New Roman" w:eastAsia="Times New Roman" w:hAnsi="Times New Roman" w:cs="Times New Roman"/>
                <w:spacing w:val="69"/>
                <w:sz w:val="20"/>
                <w:lang w:val="uk-UA"/>
              </w:rPr>
              <w:t xml:space="preserve"> 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A94201">
              <w:rPr>
                <w:rFonts w:ascii="Times New Roman" w:eastAsia="Times New Roman" w:hAnsi="Times New Roman" w:cs="Times New Roman"/>
                <w:spacing w:val="70"/>
                <w:sz w:val="20"/>
                <w:lang w:val="uk-UA"/>
              </w:rPr>
              <w:t xml:space="preserve"> 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порядку</w:t>
            </w:r>
            <w:r w:rsidRPr="00A94201">
              <w:rPr>
                <w:rFonts w:ascii="Times New Roman" w:eastAsia="Times New Roman" w:hAnsi="Times New Roman" w:cs="Times New Roman"/>
                <w:spacing w:val="68"/>
                <w:sz w:val="20"/>
                <w:lang w:val="uk-UA"/>
              </w:rPr>
              <w:t xml:space="preserve"> 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інформаційної</w:t>
            </w:r>
            <w:r w:rsidRPr="00A94201">
              <w:rPr>
                <w:rFonts w:ascii="Times New Roman" w:eastAsia="Times New Roman" w:hAnsi="Times New Roman" w:cs="Times New Roman"/>
                <w:spacing w:val="69"/>
                <w:sz w:val="20"/>
                <w:lang w:val="uk-UA"/>
              </w:rPr>
              <w:t xml:space="preserve"> 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взаємодії з</w:t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Держгеонадрами</w:t>
            </w:r>
            <w:r w:rsidRPr="00A94201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Держпраці</w:t>
            </w:r>
            <w:r w:rsidRPr="00A94201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(за</w:t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наявності),</w:t>
            </w:r>
            <w:r w:rsidRPr="00A94201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A94201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посиланням на</w:t>
            </w:r>
            <w:r w:rsidRPr="00A94201">
              <w:rPr>
                <w:rFonts w:ascii="Times New Roman" w:eastAsia="Times New Roman" w:hAnsi="Times New Roman" w:cs="Times New Roman"/>
                <w:spacing w:val="6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документи,</w:t>
            </w:r>
            <w:r w:rsidRPr="00A94201">
              <w:rPr>
                <w:rFonts w:ascii="Times New Roman" w:eastAsia="Times New Roman" w:hAnsi="Times New Roman" w:cs="Times New Roman"/>
                <w:spacing w:val="6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A94201">
              <w:rPr>
                <w:rFonts w:ascii="Times New Roman" w:eastAsia="Times New Roman" w:hAnsi="Times New Roman" w:cs="Times New Roman"/>
                <w:spacing w:val="68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підставі</w:t>
            </w:r>
            <w:r w:rsidRPr="00A94201">
              <w:rPr>
                <w:rFonts w:ascii="Times New Roman" w:eastAsia="Times New Roman" w:hAnsi="Times New Roman" w:cs="Times New Roman"/>
                <w:spacing w:val="68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яких</w:t>
            </w:r>
            <w:r w:rsidRPr="00A94201">
              <w:rPr>
                <w:rFonts w:ascii="Times New Roman" w:eastAsia="Times New Roman" w:hAnsi="Times New Roman" w:cs="Times New Roman"/>
                <w:spacing w:val="6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відомості</w:t>
            </w:r>
            <w:r w:rsidRPr="00A94201">
              <w:rPr>
                <w:rFonts w:ascii="Times New Roman" w:eastAsia="Times New Roman" w:hAnsi="Times New Roman" w:cs="Times New Roman"/>
                <w:spacing w:val="65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A94201">
              <w:rPr>
                <w:rFonts w:ascii="Times New Roman" w:eastAsia="Times New Roman" w:hAnsi="Times New Roman" w:cs="Times New Roman"/>
                <w:spacing w:val="6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обмеження у використанні земель внесені до Державного земельного кадастру, за формою, встановленою 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  <w:p w:rsidR="00A94201" w:rsidRPr="00A94201" w:rsidRDefault="00A94201" w:rsidP="00A94201">
            <w:pPr>
              <w:numPr>
                <w:ilvl w:val="0"/>
                <w:numId w:val="38"/>
              </w:numPr>
              <w:tabs>
                <w:tab w:val="left" w:pos="308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Документ, що підтверджує оплату послуг з надання витягу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 Державного земельного кадастру про земельну ділянку 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A94201" w:rsidRPr="00A94201" w:rsidRDefault="00A94201" w:rsidP="00A94201">
            <w:pPr>
              <w:numPr>
                <w:ilvl w:val="0"/>
                <w:numId w:val="38"/>
              </w:numPr>
              <w:tabs>
                <w:tab w:val="left" w:pos="308"/>
              </w:tabs>
              <w:spacing w:line="229" w:lineRule="exact"/>
              <w:ind w:left="308" w:hanging="201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Документ,</w:t>
            </w:r>
            <w:r w:rsidRPr="00A94201">
              <w:rPr>
                <w:rFonts w:ascii="Times New Roman" w:eastAsia="Times New Roman" w:hAnsi="Times New Roman" w:cs="Times New Roman"/>
                <w:spacing w:val="15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який</w:t>
            </w:r>
            <w:r w:rsidRPr="00A94201">
              <w:rPr>
                <w:rFonts w:ascii="Times New Roman" w:eastAsia="Times New Roman" w:hAnsi="Times New Roman" w:cs="Times New Roman"/>
                <w:spacing w:val="1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підтверджує</w:t>
            </w:r>
            <w:r w:rsidRPr="00A94201">
              <w:rPr>
                <w:rFonts w:ascii="Times New Roman" w:eastAsia="Times New Roman" w:hAnsi="Times New Roman" w:cs="Times New Roman"/>
                <w:spacing w:val="1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повноваження</w:t>
            </w:r>
            <w:r w:rsidRPr="00A94201">
              <w:rPr>
                <w:rFonts w:ascii="Times New Roman" w:eastAsia="Times New Roman" w:hAnsi="Times New Roman" w:cs="Times New Roman"/>
                <w:spacing w:val="15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діяти</w:t>
            </w:r>
            <w:r w:rsidRPr="00A94201">
              <w:rPr>
                <w:rFonts w:ascii="Times New Roman" w:eastAsia="Times New Roman" w:hAnsi="Times New Roman" w:cs="Times New Roman"/>
                <w:spacing w:val="1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</w:t>
            </w:r>
            <w:r w:rsidRPr="00A94201">
              <w:rPr>
                <w:rFonts w:ascii="Times New Roman" w:eastAsia="Times New Roman" w:hAnsi="Times New Roman" w:cs="Times New Roman"/>
                <w:spacing w:val="15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імені</w:t>
            </w:r>
          </w:p>
          <w:p w:rsidR="00A94201" w:rsidRPr="00A94201" w:rsidRDefault="00A94201" w:rsidP="00A94201">
            <w:pPr>
              <w:spacing w:line="230" w:lineRule="exact"/>
              <w:ind w:left="107" w:right="103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заявника (у разі подання заяви уповноваженою заявником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особою)</w:t>
            </w:r>
          </w:p>
        </w:tc>
      </w:tr>
      <w:tr w:rsidR="00A94201" w:rsidRPr="00A94201" w:rsidTr="00A94201">
        <w:trPr>
          <w:trHeight w:val="1379"/>
        </w:trPr>
        <w:tc>
          <w:tcPr>
            <w:tcW w:w="557" w:type="dxa"/>
          </w:tcPr>
          <w:p w:rsidR="00A94201" w:rsidRPr="00A94201" w:rsidRDefault="00A94201" w:rsidP="00A94201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10</w:t>
            </w:r>
          </w:p>
        </w:tc>
        <w:tc>
          <w:tcPr>
            <w:tcW w:w="3764" w:type="dxa"/>
          </w:tcPr>
          <w:p w:rsidR="00A94201" w:rsidRPr="00A94201" w:rsidRDefault="00A94201" w:rsidP="00A94201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Порядок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спосіб</w:t>
            </w:r>
            <w:r w:rsidRPr="00A94201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подання</w:t>
            </w:r>
            <w:r w:rsidRPr="00A94201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документів, необхідних для отримання</w:t>
            </w:r>
          </w:p>
          <w:p w:rsidR="00A94201" w:rsidRPr="00A94201" w:rsidRDefault="00A94201" w:rsidP="00A94201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адміністративної</w:t>
            </w:r>
            <w:r w:rsidRPr="00A94201">
              <w:rPr>
                <w:rFonts w:ascii="Times New Roman" w:eastAsia="Times New Roman" w:hAnsi="Times New Roman" w:cs="Times New Roman"/>
                <w:spacing w:val="1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A94201" w:rsidRPr="00A94201" w:rsidRDefault="00A94201" w:rsidP="00A94201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–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технічними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засобами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електронних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комунікацій з використанням електронного підпису, що базується на кваліфікованому</w:t>
            </w: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сертифікаті</w:t>
            </w:r>
            <w:r w:rsidRPr="00A94201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електронного</w:t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підпису,</w:t>
            </w:r>
            <w:r w:rsidRPr="00A94201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чи</w:t>
            </w:r>
            <w:r w:rsidRPr="00A94201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іншого альтернативного</w:t>
            </w:r>
            <w:r w:rsidRPr="00A94201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засобу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електронної</w:t>
            </w:r>
            <w:r w:rsidRPr="00A94201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ідентифікації</w:t>
            </w:r>
            <w:r w:rsidRPr="00A94201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</w:t>
            </w:r>
            <w:r w:rsidRPr="00A94201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через Публічну кадастрову карту або 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A94201" w:rsidRPr="00A94201" w:rsidRDefault="00A94201" w:rsidP="00A94201">
            <w:pPr>
              <w:ind w:left="107" w:right="95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У разі подання заяви органом державної влади, органом місцевого самоврядування у заяві зазначаються підстави надання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відповідної</w:t>
            </w:r>
            <w:r w:rsidRPr="00A94201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</w:t>
            </w:r>
            <w:r w:rsidRPr="00A94201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посиланням</w:t>
            </w: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норму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закону, яка передбачає право відповідного органу запитувати таку інформацію, а також реквізити справи, у зв’язку з якою виникла</w:t>
            </w:r>
            <w:r w:rsidRPr="00A94201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потреба</w:t>
            </w:r>
            <w:r w:rsidRPr="00A94201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A94201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отриманні</w:t>
            </w:r>
            <w:r w:rsidRPr="00A94201">
              <w:rPr>
                <w:rFonts w:ascii="Times New Roman" w:eastAsia="Times New Roman" w:hAnsi="Times New Roman" w:cs="Times New Roman"/>
                <w:spacing w:val="45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інформації.</w:t>
            </w:r>
            <w:r w:rsidRPr="00A94201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Така</w:t>
            </w:r>
            <w:r w:rsidRPr="00A94201">
              <w:rPr>
                <w:rFonts w:ascii="Times New Roman" w:eastAsia="Times New Roman" w:hAnsi="Times New Roman" w:cs="Times New Roman"/>
                <w:spacing w:val="45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заява</w:t>
            </w:r>
          </w:p>
          <w:p w:rsidR="00A94201" w:rsidRPr="00A94201" w:rsidRDefault="00A94201" w:rsidP="00A94201">
            <w:pPr>
              <w:spacing w:line="215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розглядається</w:t>
            </w:r>
            <w:r w:rsidRPr="00A94201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A94201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позачерговому</w:t>
            </w:r>
            <w:r w:rsidRPr="00A94201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порядку</w:t>
            </w:r>
          </w:p>
        </w:tc>
      </w:tr>
      <w:tr w:rsidR="00A94201" w:rsidRPr="00A94201" w:rsidTr="00A94201">
        <w:trPr>
          <w:trHeight w:val="591"/>
        </w:trPr>
        <w:tc>
          <w:tcPr>
            <w:tcW w:w="557" w:type="dxa"/>
          </w:tcPr>
          <w:p w:rsidR="00A94201" w:rsidRPr="00A94201" w:rsidRDefault="00A94201" w:rsidP="00A94201">
            <w:pPr>
              <w:spacing w:before="55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11</w:t>
            </w:r>
          </w:p>
        </w:tc>
        <w:tc>
          <w:tcPr>
            <w:tcW w:w="3764" w:type="dxa"/>
          </w:tcPr>
          <w:p w:rsidR="00A94201" w:rsidRPr="00A94201" w:rsidRDefault="00A94201" w:rsidP="00A94201">
            <w:pPr>
              <w:spacing w:before="55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Платність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(безоплатність)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 адміністративної послуги</w:t>
            </w:r>
          </w:p>
        </w:tc>
        <w:tc>
          <w:tcPr>
            <w:tcW w:w="5573" w:type="dxa"/>
          </w:tcPr>
          <w:p w:rsidR="00A94201" w:rsidRPr="00A94201" w:rsidRDefault="00A94201" w:rsidP="00A94201">
            <w:pPr>
              <w:spacing w:line="225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Послуга</w:t>
            </w:r>
            <w:r w:rsidRPr="00A94201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платна</w:t>
            </w:r>
          </w:p>
        </w:tc>
      </w:tr>
      <w:tr w:rsidR="00A94201" w:rsidRPr="00A94201" w:rsidTr="00A94201">
        <w:trPr>
          <w:trHeight w:val="273"/>
        </w:trPr>
        <w:tc>
          <w:tcPr>
            <w:tcW w:w="557" w:type="dxa"/>
          </w:tcPr>
          <w:p w:rsidR="00A94201" w:rsidRPr="00A94201" w:rsidRDefault="00A94201" w:rsidP="00A94201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9337" w:type="dxa"/>
            <w:gridSpan w:val="2"/>
          </w:tcPr>
          <w:p w:rsidR="00A94201" w:rsidRPr="00A94201" w:rsidRDefault="00A94201" w:rsidP="00A94201">
            <w:pPr>
              <w:spacing w:line="210" w:lineRule="exact"/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  <w:t>У</w:t>
            </w:r>
            <w:r w:rsidRPr="00A94201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  <w:t>разі</w:t>
            </w:r>
            <w:r w:rsidRPr="00A94201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uk-UA"/>
              </w:rPr>
              <w:t>платності:</w:t>
            </w:r>
          </w:p>
        </w:tc>
      </w:tr>
      <w:tr w:rsidR="00A94201" w:rsidRPr="00A94201" w:rsidTr="00A94201">
        <w:trPr>
          <w:trHeight w:val="845"/>
        </w:trPr>
        <w:tc>
          <w:tcPr>
            <w:tcW w:w="557" w:type="dxa"/>
          </w:tcPr>
          <w:p w:rsidR="00A94201" w:rsidRPr="00A94201" w:rsidRDefault="00A94201" w:rsidP="00A94201">
            <w:pPr>
              <w:spacing w:before="53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11.1</w:t>
            </w:r>
          </w:p>
        </w:tc>
        <w:tc>
          <w:tcPr>
            <w:tcW w:w="3764" w:type="dxa"/>
          </w:tcPr>
          <w:p w:rsidR="00A94201" w:rsidRPr="00A94201" w:rsidRDefault="00A94201" w:rsidP="00A94201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Нормативно-правові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акти,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підставі яких стягується плата</w:t>
            </w:r>
          </w:p>
        </w:tc>
        <w:tc>
          <w:tcPr>
            <w:tcW w:w="5573" w:type="dxa"/>
          </w:tcPr>
          <w:p w:rsidR="00A94201" w:rsidRPr="00A94201" w:rsidRDefault="00A94201" w:rsidP="00A9420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Стаття</w:t>
            </w:r>
            <w:r w:rsidRPr="00A94201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41</w:t>
            </w:r>
            <w:r w:rsidRPr="00A94201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</w:t>
            </w:r>
            <w:r w:rsidRPr="00A94201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України</w:t>
            </w:r>
            <w:r w:rsidRPr="00A94201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</w:t>
            </w:r>
            <w:r w:rsidRPr="00A94201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Державний</w:t>
            </w:r>
            <w:r w:rsidRPr="00A94201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земельний</w:t>
            </w:r>
          </w:p>
          <w:p w:rsidR="00A94201" w:rsidRPr="00A94201" w:rsidRDefault="00A94201" w:rsidP="00A94201">
            <w:pPr>
              <w:spacing w:line="230" w:lineRule="atLeas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кадастр»,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стаття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34</w:t>
            </w:r>
            <w:r w:rsidRPr="00A94201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hyperlink r:id="rId8">
              <w:r w:rsidRPr="00A94201">
                <w:rPr>
                  <w:rFonts w:ascii="Times New Roman" w:eastAsia="Times New Roman" w:hAnsi="Times New Roman" w:cs="Times New Roman"/>
                  <w:sz w:val="20"/>
                  <w:lang w:val="uk-UA"/>
                </w:rPr>
                <w:t>Закону</w:t>
              </w:r>
              <w:r w:rsidRPr="00A94201">
                <w:rPr>
                  <w:rFonts w:ascii="Times New Roman" w:eastAsia="Times New Roman" w:hAnsi="Times New Roman" w:cs="Times New Roman"/>
                  <w:spacing w:val="-13"/>
                  <w:sz w:val="20"/>
                  <w:lang w:val="uk-UA"/>
                </w:rPr>
                <w:t xml:space="preserve"> </w:t>
              </w:r>
              <w:r w:rsidRPr="00A94201">
                <w:rPr>
                  <w:rFonts w:ascii="Times New Roman" w:eastAsia="Times New Roman" w:hAnsi="Times New Roman" w:cs="Times New Roman"/>
                  <w:sz w:val="20"/>
                  <w:lang w:val="uk-UA"/>
                </w:rPr>
                <w:t>України</w:t>
              </w:r>
            </w:hyperlink>
            <w:r w:rsidRPr="00A94201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</w:t>
            </w:r>
            <w:r w:rsidRPr="00A94201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державну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реєстрацію речових прав на нерухоме майно та їх обтяжень»</w:t>
            </w:r>
          </w:p>
        </w:tc>
      </w:tr>
      <w:tr w:rsidR="00A94201" w:rsidRPr="00A94201" w:rsidTr="00A94201">
        <w:trPr>
          <w:trHeight w:val="1379"/>
        </w:trPr>
        <w:tc>
          <w:tcPr>
            <w:tcW w:w="557" w:type="dxa"/>
          </w:tcPr>
          <w:p w:rsidR="00A94201" w:rsidRPr="00A94201" w:rsidRDefault="00A94201" w:rsidP="00A94201">
            <w:pPr>
              <w:spacing w:before="53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11.2</w:t>
            </w:r>
          </w:p>
        </w:tc>
        <w:tc>
          <w:tcPr>
            <w:tcW w:w="3764" w:type="dxa"/>
          </w:tcPr>
          <w:p w:rsidR="00A94201" w:rsidRPr="00A94201" w:rsidRDefault="00A94201" w:rsidP="00A94201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Розмір та порядок внесення плати (адміністративного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збору)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платну адміністративну послугу</w:t>
            </w:r>
          </w:p>
        </w:tc>
        <w:tc>
          <w:tcPr>
            <w:tcW w:w="5573" w:type="dxa"/>
          </w:tcPr>
          <w:p w:rsidR="00A94201" w:rsidRPr="00A94201" w:rsidRDefault="00A94201" w:rsidP="00A94201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Розмір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плати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A94201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 –</w:t>
            </w:r>
            <w:r w:rsidRPr="00A94201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0,05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розміру</w:t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прожиткового мінімуму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працездатних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осіб,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встановленого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законом на 1 січня календарного року, в якому надається відповідна адміністративна послуга (у випадку звернення органів виконавчої влади та органів місцевого самоврядування –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безоплатно).</w:t>
            </w:r>
          </w:p>
          <w:p w:rsidR="00A94201" w:rsidRPr="00A94201" w:rsidRDefault="00A94201" w:rsidP="00A94201">
            <w:pPr>
              <w:ind w:left="107" w:right="94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За надання витягу з Державного земельного кадастру про земельну ділянку, що містить відомості Державного реєстру речових прав на нерухоме майно, додатково сплачується адміністративний збір за надання інформації із цього реєстру відповідно до </w:t>
            </w:r>
            <w:hyperlink r:id="rId9">
              <w:r w:rsidRPr="00A94201">
                <w:rPr>
                  <w:rFonts w:ascii="Times New Roman" w:eastAsia="Times New Roman" w:hAnsi="Times New Roman" w:cs="Times New Roman"/>
                  <w:sz w:val="20"/>
                  <w:lang w:val="uk-UA"/>
                </w:rPr>
                <w:t>Закону України</w:t>
              </w:r>
            </w:hyperlink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«Про державну реєстрацію речових прав на нерухоме майно та їх обтяжень».</w:t>
            </w:r>
          </w:p>
          <w:p w:rsidR="00A94201" w:rsidRPr="00A94201" w:rsidRDefault="00A94201" w:rsidP="00A94201">
            <w:pPr>
              <w:ind w:left="107" w:right="10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За отримання інформації з Державного реєстру прав справляється адміністративний </w:t>
            </w:r>
            <w:hyperlink r:id="rId10">
              <w:r w:rsidRPr="00A94201">
                <w:rPr>
                  <w:rFonts w:ascii="Times New Roman" w:eastAsia="Times New Roman" w:hAnsi="Times New Roman" w:cs="Times New Roman"/>
                  <w:sz w:val="20"/>
                  <w:lang w:val="uk-UA"/>
                </w:rPr>
                <w:t>збір</w:t>
              </w:r>
            </w:hyperlink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у такому розмірі:</w:t>
            </w:r>
          </w:p>
          <w:p w:rsidR="00A94201" w:rsidRPr="00A94201" w:rsidRDefault="00A94201" w:rsidP="00A94201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0,025 прожиткового мінімуму для працездатних осіб – отримання інформації в паперовій формі;</w:t>
            </w:r>
          </w:p>
          <w:p w:rsidR="00A94201" w:rsidRDefault="00A94201" w:rsidP="00A94201">
            <w:pPr>
              <w:spacing w:line="230" w:lineRule="exact"/>
              <w:ind w:left="107" w:right="9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0,0125 прожиткового мінімуму для працездатних осіб –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lastRenderedPageBreak/>
              <w:t>отримання інформації в електронній формі.</w:t>
            </w:r>
          </w:p>
          <w:p w:rsidR="00A94201" w:rsidRPr="00A94201" w:rsidRDefault="00A94201" w:rsidP="00A94201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Адміністративний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hyperlink r:id="rId11">
              <w:r w:rsidRPr="00A94201">
                <w:rPr>
                  <w:rFonts w:ascii="Times New Roman" w:eastAsia="Times New Roman" w:hAnsi="Times New Roman" w:cs="Times New Roman"/>
                  <w:sz w:val="20"/>
                  <w:lang w:val="uk-UA"/>
                </w:rPr>
                <w:t>збір</w:t>
              </w:r>
            </w:hyperlink>
            <w:r w:rsidRPr="00A94201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справляється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у відповідному розмірі від прожиткового мінімуму для працездатних осіб, встановленого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законом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1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січня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календарного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року, та округлюється до найближчих 10 гривень.</w:t>
            </w:r>
          </w:p>
          <w:p w:rsidR="00A94201" w:rsidRPr="00A94201" w:rsidRDefault="00A94201" w:rsidP="00A94201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Оплата послуги здійснюється шляхом попереднього перерахування коштів через банки та/або відділення поштового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зв’язку;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підтвердженням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оплати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є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платіжне доручення або квитанція з відміткою банку чи відділення поштового зв’язку 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A94201" w:rsidRPr="00A94201" w:rsidRDefault="00A94201" w:rsidP="00A94201">
            <w:pPr>
              <w:tabs>
                <w:tab w:val="left" w:pos="534"/>
                <w:tab w:val="left" w:pos="1916"/>
                <w:tab w:val="left" w:pos="3225"/>
                <w:tab w:val="left" w:pos="4324"/>
              </w:tabs>
              <w:ind w:left="107" w:right="9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noProof/>
                <w:sz w:val="20"/>
                <w:lang w:val="uk-UA" w:eastAsia="uk-UA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153F29AB" wp14:editId="332E342D">
                      <wp:simplePos x="0" y="0"/>
                      <wp:positionH relativeFrom="column">
                        <wp:posOffset>3387216</wp:posOffset>
                      </wp:positionH>
                      <wp:positionV relativeFrom="paragraph">
                        <wp:posOffset>145998</wp:posOffset>
                      </wp:positionV>
                      <wp:extent cx="33655" cy="14986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149860"/>
                                <a:chOff x="0" y="0"/>
                                <a:chExt cx="33655" cy="14986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33655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149860">
                                      <a:moveTo>
                                        <a:pt x="335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351"/>
                                      </a:lnTo>
                                      <a:lnTo>
                                        <a:pt x="33527" y="149351"/>
                                      </a:lnTo>
                                      <a:lnTo>
                                        <a:pt x="33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4CAC2B" id="Group 62" o:spid="_x0000_s1026" style="position:absolute;margin-left:266.7pt;margin-top:11.5pt;width:2.65pt;height:11.8pt;z-index:-251657728;mso-wrap-distance-left:0;mso-wrap-distance-right:0" coordsize="3365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">
                      <v:shape id="Graphic 63" o:spid="_x0000_s1027" style="position:absolute;width:33655;height:149860;visibility:visible;mso-wrap-style:square;v-text-anchor:top" coordsize="3365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" path="m33527,l,,,149351r33527,l33527,xe" fillcolor="#f8f8f8" stroked="f">
                        <v:path arrowok="t"/>
                      </v:shape>
                    </v:group>
                  </w:pict>
                </mc:Fallback>
              </mc:AlternateConten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Оплата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здійснюється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урахуванням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вимог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 України «Про платіжні системи та переказ коштів в Україні». У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разі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подання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заяви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електронній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формі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технічними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засобами електронних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комунікацій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використанням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електронного підпису,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що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базується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кваліфікованому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сертифікаті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електронного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підпису,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чи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іншого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альтернативного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засобу електронної ідентифікації особи, у тому</w:t>
            </w:r>
            <w:r w:rsidRPr="00A94201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числі через Публічну кадастрову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карту,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оплата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з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Державного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земельного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здійснюється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із</w:t>
            </w:r>
            <w:r w:rsidRPr="00A94201">
              <w:rPr>
                <w:rFonts w:ascii="Times New Roman" w:eastAsia="Times New Roman" w:hAnsi="Times New Roman" w:cs="Times New Roman"/>
                <w:spacing w:val="38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застосуванням</w:t>
            </w:r>
            <w:r w:rsidRPr="00A94201">
              <w:rPr>
                <w:rFonts w:ascii="Times New Roman" w:eastAsia="Times New Roman" w:hAnsi="Times New Roman" w:cs="Times New Roman"/>
                <w:spacing w:val="38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електронних</w:t>
            </w:r>
            <w:r w:rsidRPr="00A94201">
              <w:rPr>
                <w:rFonts w:ascii="Times New Roman" w:eastAsia="Times New Roman" w:hAnsi="Times New Roman" w:cs="Times New Roman"/>
                <w:spacing w:val="3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платіжних</w:t>
            </w:r>
            <w:r w:rsidRPr="00A94201">
              <w:rPr>
                <w:rFonts w:ascii="Times New Roman" w:eastAsia="Times New Roman" w:hAnsi="Times New Roman" w:cs="Times New Roman"/>
                <w:spacing w:val="3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засобів</w:t>
            </w:r>
            <w:r w:rsidRPr="00A94201">
              <w:rPr>
                <w:rFonts w:ascii="Times New Roman" w:eastAsia="Times New Roman" w:hAnsi="Times New Roman" w:cs="Times New Roman"/>
                <w:spacing w:val="3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відповідно до</w:t>
            </w:r>
            <w:r w:rsidRPr="00A94201">
              <w:rPr>
                <w:rFonts w:ascii="Times New Roman" w:eastAsia="Times New Roman" w:hAnsi="Times New Roman" w:cs="Times New Roman"/>
                <w:spacing w:val="58"/>
                <w:sz w:val="20"/>
                <w:lang w:val="uk-UA"/>
              </w:rPr>
              <w:t xml:space="preserve"> </w:t>
            </w:r>
            <w:hyperlink r:id="rId12">
              <w:r w:rsidRPr="00A94201">
                <w:rPr>
                  <w:rFonts w:ascii="Times New Roman" w:eastAsia="Times New Roman" w:hAnsi="Times New Roman" w:cs="Times New Roman"/>
                  <w:sz w:val="20"/>
                  <w:lang w:val="uk-UA"/>
                </w:rPr>
                <w:t>Закону</w:t>
              </w:r>
              <w:r w:rsidRPr="00A94201">
                <w:rPr>
                  <w:rFonts w:ascii="Times New Roman" w:eastAsia="Times New Roman" w:hAnsi="Times New Roman" w:cs="Times New Roman"/>
                  <w:spacing w:val="9"/>
                  <w:sz w:val="20"/>
                  <w:lang w:val="uk-UA"/>
                </w:rPr>
                <w:t xml:space="preserve"> </w:t>
              </w:r>
              <w:r w:rsidRPr="00A94201">
                <w:rPr>
                  <w:rFonts w:ascii="Times New Roman" w:eastAsia="Times New Roman" w:hAnsi="Times New Roman" w:cs="Times New Roman"/>
                  <w:sz w:val="20"/>
                  <w:lang w:val="uk-UA"/>
                </w:rPr>
                <w:t>України</w:t>
              </w:r>
            </w:hyperlink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</w:t>
            </w:r>
            <w:r w:rsidRPr="00A94201">
              <w:rPr>
                <w:rFonts w:ascii="Times New Roman" w:eastAsia="Times New Roman" w:hAnsi="Times New Roman" w:cs="Times New Roman"/>
                <w:spacing w:val="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платіжні</w:t>
            </w:r>
            <w:r w:rsidRPr="00A94201">
              <w:rPr>
                <w:rFonts w:ascii="Times New Roman" w:eastAsia="Times New Roman" w:hAnsi="Times New Roman" w:cs="Times New Roman"/>
                <w:spacing w:val="1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системи</w:t>
            </w:r>
            <w:r w:rsidRPr="00A94201">
              <w:rPr>
                <w:rFonts w:ascii="Times New Roman" w:eastAsia="Times New Roman" w:hAnsi="Times New Roman" w:cs="Times New Roman"/>
                <w:spacing w:val="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A94201">
              <w:rPr>
                <w:rFonts w:ascii="Times New Roman" w:eastAsia="Times New Roman" w:hAnsi="Times New Roman" w:cs="Times New Roman"/>
                <w:spacing w:val="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переказ</w:t>
            </w:r>
            <w:r w:rsidRPr="00A94201">
              <w:rPr>
                <w:rFonts w:ascii="Times New Roman" w:eastAsia="Times New Roman" w:hAnsi="Times New Roman" w:cs="Times New Roman"/>
                <w:spacing w:val="1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коштів</w:t>
            </w:r>
          </w:p>
          <w:p w:rsidR="00A94201" w:rsidRPr="00A94201" w:rsidRDefault="00A94201" w:rsidP="00A94201">
            <w:pPr>
              <w:spacing w:line="230" w:lineRule="exact"/>
              <w:ind w:left="107" w:right="9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в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Україні»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>за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допомогою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програмного</w:t>
            </w: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забезпечення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 земельного кадастру</w:t>
            </w:r>
          </w:p>
        </w:tc>
      </w:tr>
      <w:tr w:rsidR="00A94201" w:rsidRPr="00A94201" w:rsidTr="00A94201">
        <w:trPr>
          <w:trHeight w:val="851"/>
        </w:trPr>
        <w:tc>
          <w:tcPr>
            <w:tcW w:w="557" w:type="dxa"/>
          </w:tcPr>
          <w:p w:rsidR="00A94201" w:rsidRPr="00A94201" w:rsidRDefault="00A94201" w:rsidP="00A94201">
            <w:pPr>
              <w:spacing w:before="55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lastRenderedPageBreak/>
              <w:t>11.3</w:t>
            </w:r>
          </w:p>
        </w:tc>
        <w:tc>
          <w:tcPr>
            <w:tcW w:w="3764" w:type="dxa"/>
          </w:tcPr>
          <w:p w:rsidR="00A94201" w:rsidRPr="00A94201" w:rsidRDefault="00A94201" w:rsidP="00A94201">
            <w:pPr>
              <w:spacing w:before="55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Розрахунковий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рахунок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внесення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плати</w:t>
            </w:r>
          </w:p>
        </w:tc>
        <w:tc>
          <w:tcPr>
            <w:tcW w:w="5573" w:type="dxa"/>
          </w:tcPr>
          <w:p w:rsidR="00A94201" w:rsidRPr="00A94201" w:rsidRDefault="00A94201" w:rsidP="00A94201">
            <w:pPr>
              <w:spacing w:line="237" w:lineRule="auto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Розрахунковий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рахунок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плати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надається</w:t>
            </w:r>
            <w:r w:rsidRPr="00A94201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центром надання</w:t>
            </w:r>
            <w:r w:rsidRPr="00A94201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адміністративних</w:t>
            </w:r>
            <w:r w:rsidRPr="00A94201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послуг,</w:t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який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надає</w:t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адміністративну</w:t>
            </w:r>
          </w:p>
          <w:p w:rsidR="00A94201" w:rsidRPr="00A94201" w:rsidRDefault="00A94201" w:rsidP="00A9420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послугу</w:t>
            </w:r>
          </w:p>
        </w:tc>
      </w:tr>
      <w:tr w:rsidR="00A94201" w:rsidRPr="00A94201" w:rsidTr="00A94201">
        <w:trPr>
          <w:trHeight w:val="1379"/>
        </w:trPr>
        <w:tc>
          <w:tcPr>
            <w:tcW w:w="557" w:type="dxa"/>
          </w:tcPr>
          <w:p w:rsidR="00A94201" w:rsidRPr="00A94201" w:rsidRDefault="00A94201" w:rsidP="00A94201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12</w:t>
            </w:r>
          </w:p>
        </w:tc>
        <w:tc>
          <w:tcPr>
            <w:tcW w:w="3764" w:type="dxa"/>
          </w:tcPr>
          <w:p w:rsidR="00A94201" w:rsidRPr="00A94201" w:rsidRDefault="00A94201" w:rsidP="00A94201">
            <w:pPr>
              <w:spacing w:before="53"/>
              <w:ind w:left="107" w:right="12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Строк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A94201" w:rsidRPr="00A94201" w:rsidRDefault="00A94201" w:rsidP="00A94201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У день реєстрації відповідної заяви у територіальному органі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Держгеокадастру.</w:t>
            </w:r>
          </w:p>
          <w:p w:rsidR="00A94201" w:rsidRPr="00A94201" w:rsidRDefault="00A94201" w:rsidP="00A94201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У разі подання заяви в електронній формі через Публічну кадастрову</w:t>
            </w:r>
            <w:r w:rsidRPr="00A94201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карту</w:t>
            </w:r>
            <w:r w:rsidRPr="00A94201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</w:t>
            </w:r>
            <w:r w:rsidRPr="00A94201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A94201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</w:t>
            </w:r>
            <w:r w:rsidRPr="00A94201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 земельну</w:t>
            </w:r>
            <w:r w:rsidRPr="00A94201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ділянку</w:t>
            </w: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електронній</w:t>
            </w:r>
            <w:r w:rsidRPr="00A94201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формі або</w:t>
            </w:r>
            <w:r w:rsidRPr="00A94201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мотивована</w:t>
            </w:r>
            <w:r w:rsidRPr="00A94201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відмова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наданні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такого</w:t>
            </w:r>
            <w:r w:rsidRPr="00A94201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документа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видаються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режимі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реального</w:t>
            </w:r>
            <w:r w:rsidRPr="00A94201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часу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A94201">
              <w:rPr>
                <w:rFonts w:ascii="Times New Roman" w:eastAsia="Times New Roman" w:hAnsi="Times New Roman" w:cs="Times New Roman"/>
                <w:spacing w:val="65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допомогою</w:t>
            </w:r>
            <w:r w:rsidRPr="00A94201">
              <w:rPr>
                <w:rFonts w:ascii="Times New Roman" w:eastAsia="Times New Roman" w:hAnsi="Times New Roman" w:cs="Times New Roman"/>
                <w:spacing w:val="65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програмного</w:t>
            </w:r>
            <w:r w:rsidRPr="00A94201">
              <w:rPr>
                <w:rFonts w:ascii="Times New Roman" w:eastAsia="Times New Roman" w:hAnsi="Times New Roman" w:cs="Times New Roman"/>
                <w:spacing w:val="66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забезпечення</w:t>
            </w:r>
            <w:r w:rsidRPr="00A94201">
              <w:rPr>
                <w:rFonts w:ascii="Times New Roman" w:eastAsia="Times New Roman" w:hAnsi="Times New Roman" w:cs="Times New Roman"/>
                <w:spacing w:val="65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Державного</w:t>
            </w:r>
          </w:p>
          <w:p w:rsidR="00A94201" w:rsidRPr="00A94201" w:rsidRDefault="00A94201" w:rsidP="00A94201">
            <w:pPr>
              <w:spacing w:line="217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</w:t>
            </w:r>
          </w:p>
        </w:tc>
      </w:tr>
      <w:tr w:rsidR="00A94201" w:rsidRPr="00A94201" w:rsidTr="00A94201">
        <w:trPr>
          <w:trHeight w:val="1379"/>
        </w:trPr>
        <w:tc>
          <w:tcPr>
            <w:tcW w:w="557" w:type="dxa"/>
          </w:tcPr>
          <w:p w:rsidR="00A94201" w:rsidRPr="00A94201" w:rsidRDefault="00A94201" w:rsidP="00A94201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13</w:t>
            </w:r>
          </w:p>
        </w:tc>
        <w:tc>
          <w:tcPr>
            <w:tcW w:w="3764" w:type="dxa"/>
          </w:tcPr>
          <w:p w:rsidR="00A94201" w:rsidRPr="00A94201" w:rsidRDefault="00A94201" w:rsidP="00A94201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Перелік</w:t>
            </w:r>
            <w:r w:rsidRPr="00A94201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</w:t>
            </w:r>
            <w:r w:rsidRPr="00A94201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A94201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відмови</w:t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наданні адміністративної послуги</w:t>
            </w:r>
          </w:p>
        </w:tc>
        <w:tc>
          <w:tcPr>
            <w:tcW w:w="5573" w:type="dxa"/>
          </w:tcPr>
          <w:p w:rsidR="00A94201" w:rsidRPr="00A94201" w:rsidRDefault="00A94201" w:rsidP="00A94201">
            <w:pPr>
              <w:numPr>
                <w:ilvl w:val="0"/>
                <w:numId w:val="37"/>
              </w:numPr>
              <w:tabs>
                <w:tab w:val="left" w:pos="308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У Державному земельному кадастрі відсутні запитувані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відомості.</w:t>
            </w:r>
          </w:p>
          <w:p w:rsidR="00A94201" w:rsidRPr="00A94201" w:rsidRDefault="00A94201" w:rsidP="00A94201">
            <w:pPr>
              <w:numPr>
                <w:ilvl w:val="0"/>
                <w:numId w:val="37"/>
              </w:numPr>
              <w:tabs>
                <w:tab w:val="left" w:pos="309"/>
              </w:tabs>
              <w:ind w:right="98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Із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заявою</w:t>
            </w:r>
            <w:r w:rsidRPr="00A94201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A94201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 кадастру звернулася неналежна особа (право на отримання витягу з Державного земельного кадастру про земельну ділянку надано органам державної влади, органам місцевого самоврядування для здійснення своїх повноважень, визначених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законом;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фізичним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юридичним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особам,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умови їх ідентифікації з використанням кваліфікованого електронного підпису чи іншого альтернативного засобу ідентифікації особи).</w:t>
            </w:r>
          </w:p>
          <w:p w:rsidR="00A94201" w:rsidRPr="00A94201" w:rsidRDefault="00A94201" w:rsidP="00A94201">
            <w:pPr>
              <w:numPr>
                <w:ilvl w:val="0"/>
                <w:numId w:val="37"/>
              </w:numPr>
              <w:tabs>
                <w:tab w:val="left" w:pos="308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 надання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витягу</w:t>
            </w:r>
            <w:r w:rsidRPr="00A94201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(або інформації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(реквізитів платежу)) та/або</w:t>
            </w:r>
            <w:r w:rsidRPr="00A94201">
              <w:rPr>
                <w:rFonts w:ascii="Times New Roman" w:eastAsia="Times New Roman" w:hAnsi="Times New Roman" w:cs="Times New Roman"/>
                <w:spacing w:val="6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документи</w:t>
            </w:r>
            <w:r w:rsidRPr="00A94201">
              <w:rPr>
                <w:rFonts w:ascii="Times New Roman" w:eastAsia="Times New Roman" w:hAnsi="Times New Roman" w:cs="Times New Roman"/>
                <w:spacing w:val="6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не</w:t>
            </w:r>
            <w:r w:rsidRPr="00A94201">
              <w:rPr>
                <w:rFonts w:ascii="Times New Roman" w:eastAsia="Times New Roman" w:hAnsi="Times New Roman" w:cs="Times New Roman"/>
                <w:spacing w:val="6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відповідають</w:t>
            </w:r>
            <w:r w:rsidRPr="00A94201">
              <w:rPr>
                <w:rFonts w:ascii="Times New Roman" w:eastAsia="Times New Roman" w:hAnsi="Times New Roman" w:cs="Times New Roman"/>
                <w:spacing w:val="6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вимогам,</w:t>
            </w:r>
            <w:r w:rsidRPr="00A94201">
              <w:rPr>
                <w:rFonts w:ascii="Times New Roman" w:eastAsia="Times New Roman" w:hAnsi="Times New Roman" w:cs="Times New Roman"/>
                <w:spacing w:val="6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встановленим</w:t>
            </w:r>
          </w:p>
          <w:p w:rsidR="00A94201" w:rsidRPr="00A94201" w:rsidRDefault="00A94201" w:rsidP="00A94201">
            <w:pPr>
              <w:spacing w:line="217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законом</w:t>
            </w:r>
            <w:r w:rsidRPr="00A94201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(заява</w:t>
            </w:r>
            <w:r w:rsidRPr="00A94201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не</w:t>
            </w:r>
            <w:r w:rsidRPr="00A94201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відповідає</w:t>
            </w:r>
            <w:r w:rsidRPr="00A94201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встановленій</w:t>
            </w:r>
            <w:r w:rsidRPr="00A94201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формі)</w:t>
            </w:r>
          </w:p>
        </w:tc>
      </w:tr>
      <w:tr w:rsidR="00A94201" w:rsidRPr="00A94201" w:rsidTr="00A94201">
        <w:trPr>
          <w:trHeight w:val="565"/>
        </w:trPr>
        <w:tc>
          <w:tcPr>
            <w:tcW w:w="557" w:type="dxa"/>
          </w:tcPr>
          <w:p w:rsidR="00A94201" w:rsidRPr="00A94201" w:rsidRDefault="00A94201" w:rsidP="00A94201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14</w:t>
            </w:r>
          </w:p>
        </w:tc>
        <w:tc>
          <w:tcPr>
            <w:tcW w:w="3764" w:type="dxa"/>
          </w:tcPr>
          <w:p w:rsidR="00A94201" w:rsidRPr="00A94201" w:rsidRDefault="00A94201" w:rsidP="00A94201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Результат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A94201" w:rsidRPr="00A94201" w:rsidRDefault="00A94201" w:rsidP="00A94201">
            <w:pPr>
              <w:ind w:left="107" w:right="10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земельну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ділянку з відомостями про речові права на земельну ділянку, їх обтяження,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одержаними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порядку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інформаційної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взаємодії з Державного реєстру речових прав на нерухоме майно, включно з іншими відомостями, внесеними до Поземельної книги,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а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також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відомостями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ділянки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надр,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надані у користування відповідно до спеціальних дозволів на користування</w:t>
            </w:r>
            <w:r w:rsidRPr="00A94201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надрами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актів</w:t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A94201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гірничих</w:t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відводів, одержаними</w:t>
            </w:r>
            <w:r w:rsidRPr="00A94201">
              <w:rPr>
                <w:rFonts w:ascii="Times New Roman" w:eastAsia="Times New Roman" w:hAnsi="Times New Roman" w:cs="Times New Roman"/>
                <w:spacing w:val="69"/>
                <w:sz w:val="20"/>
                <w:lang w:val="uk-UA"/>
              </w:rPr>
              <w:t xml:space="preserve"> 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A94201">
              <w:rPr>
                <w:rFonts w:ascii="Times New Roman" w:eastAsia="Times New Roman" w:hAnsi="Times New Roman" w:cs="Times New Roman"/>
                <w:spacing w:val="70"/>
                <w:sz w:val="20"/>
                <w:lang w:val="uk-UA"/>
              </w:rPr>
              <w:t xml:space="preserve"> 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порядку</w:t>
            </w:r>
            <w:r w:rsidRPr="00A94201">
              <w:rPr>
                <w:rFonts w:ascii="Times New Roman" w:eastAsia="Times New Roman" w:hAnsi="Times New Roman" w:cs="Times New Roman"/>
                <w:spacing w:val="68"/>
                <w:sz w:val="20"/>
                <w:lang w:val="uk-UA"/>
              </w:rPr>
              <w:t xml:space="preserve"> 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інформаційної</w:t>
            </w:r>
            <w:r w:rsidRPr="00A94201">
              <w:rPr>
                <w:rFonts w:ascii="Times New Roman" w:eastAsia="Times New Roman" w:hAnsi="Times New Roman" w:cs="Times New Roman"/>
                <w:spacing w:val="70"/>
                <w:sz w:val="20"/>
                <w:lang w:val="uk-UA"/>
              </w:rPr>
              <w:t xml:space="preserve">  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взаємодії</w:t>
            </w:r>
          </w:p>
          <w:p w:rsidR="00A94201" w:rsidRPr="00A94201" w:rsidRDefault="00A94201" w:rsidP="00A94201">
            <w:pPr>
              <w:spacing w:line="237" w:lineRule="auto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A94201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Держгеонадрами</w:t>
            </w:r>
            <w:r w:rsidRPr="00A94201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A94201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Держпраці</w:t>
            </w:r>
            <w:r w:rsidRPr="00A94201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(за</w:t>
            </w:r>
            <w:r w:rsidRPr="00A94201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наявності),</w:t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посиланням на</w:t>
            </w:r>
            <w:r w:rsidRPr="00A94201">
              <w:rPr>
                <w:rFonts w:ascii="Times New Roman" w:eastAsia="Times New Roman" w:hAnsi="Times New Roman" w:cs="Times New Roman"/>
                <w:spacing w:val="65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документи,</w:t>
            </w:r>
            <w:r w:rsidRPr="00A94201">
              <w:rPr>
                <w:rFonts w:ascii="Times New Roman" w:eastAsia="Times New Roman" w:hAnsi="Times New Roman" w:cs="Times New Roman"/>
                <w:spacing w:val="6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A94201">
              <w:rPr>
                <w:rFonts w:ascii="Times New Roman" w:eastAsia="Times New Roman" w:hAnsi="Times New Roman" w:cs="Times New Roman"/>
                <w:spacing w:val="68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підставі</w:t>
            </w:r>
            <w:r w:rsidRPr="00A94201">
              <w:rPr>
                <w:rFonts w:ascii="Times New Roman" w:eastAsia="Times New Roman" w:hAnsi="Times New Roman" w:cs="Times New Roman"/>
                <w:spacing w:val="68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яких</w:t>
            </w:r>
            <w:r w:rsidRPr="00A94201">
              <w:rPr>
                <w:rFonts w:ascii="Times New Roman" w:eastAsia="Times New Roman" w:hAnsi="Times New Roman" w:cs="Times New Roman"/>
                <w:spacing w:val="6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відомості</w:t>
            </w:r>
            <w:r w:rsidRPr="00A94201">
              <w:rPr>
                <w:rFonts w:ascii="Times New Roman" w:eastAsia="Times New Roman" w:hAnsi="Times New Roman" w:cs="Times New Roman"/>
                <w:spacing w:val="65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A94201">
              <w:rPr>
                <w:rFonts w:ascii="Times New Roman" w:eastAsia="Times New Roman" w:hAnsi="Times New Roman" w:cs="Times New Roman"/>
                <w:spacing w:val="6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обмеження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використанні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внесені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 кадастру,</w:t>
            </w:r>
            <w:r w:rsidRPr="00A94201">
              <w:rPr>
                <w:rFonts w:ascii="Times New Roman" w:eastAsia="Times New Roman" w:hAnsi="Times New Roman" w:cs="Times New Roman"/>
                <w:spacing w:val="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</w:t>
            </w:r>
            <w:r w:rsidRPr="00A94201">
              <w:rPr>
                <w:rFonts w:ascii="Times New Roman" w:eastAsia="Times New Roman" w:hAnsi="Times New Roman" w:cs="Times New Roman"/>
                <w:spacing w:val="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повідомлення</w:t>
            </w:r>
            <w:r w:rsidRPr="00A94201">
              <w:rPr>
                <w:rFonts w:ascii="Times New Roman" w:eastAsia="Times New Roman" w:hAnsi="Times New Roman" w:cs="Times New Roman"/>
                <w:spacing w:val="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A94201">
              <w:rPr>
                <w:rFonts w:ascii="Times New Roman" w:eastAsia="Times New Roman" w:hAnsi="Times New Roman" w:cs="Times New Roman"/>
                <w:spacing w:val="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відмову у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наданні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відомостей</w:t>
            </w:r>
          </w:p>
          <w:p w:rsidR="00A94201" w:rsidRPr="00A94201" w:rsidRDefault="00A94201" w:rsidP="00A94201">
            <w:pPr>
              <w:spacing w:line="228" w:lineRule="exact"/>
              <w:ind w:left="107" w:right="103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A94201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A94201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A94201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</w:t>
            </w:r>
          </w:p>
        </w:tc>
      </w:tr>
      <w:tr w:rsidR="00A94201" w:rsidRPr="00A94201" w:rsidTr="00A94201">
        <w:trPr>
          <w:trHeight w:val="1379"/>
        </w:trPr>
        <w:tc>
          <w:tcPr>
            <w:tcW w:w="557" w:type="dxa"/>
          </w:tcPr>
          <w:p w:rsidR="00A94201" w:rsidRPr="00A94201" w:rsidRDefault="00A94201" w:rsidP="00A94201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lastRenderedPageBreak/>
              <w:t>15</w:t>
            </w:r>
          </w:p>
        </w:tc>
        <w:tc>
          <w:tcPr>
            <w:tcW w:w="3764" w:type="dxa"/>
          </w:tcPr>
          <w:p w:rsidR="00A94201" w:rsidRPr="00A94201" w:rsidRDefault="00A94201" w:rsidP="00A94201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Способи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отримання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відповіді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(результату)</w:t>
            </w:r>
          </w:p>
        </w:tc>
        <w:tc>
          <w:tcPr>
            <w:tcW w:w="5573" w:type="dxa"/>
          </w:tcPr>
          <w:p w:rsidR="00A94201" w:rsidRPr="00A94201" w:rsidRDefault="00A94201" w:rsidP="00A94201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A94201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земельну</w:t>
            </w:r>
            <w:r w:rsidRPr="00A94201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ділянку з відомостями про речові права на земельну ділянку, їх обтяження,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одержаними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порядку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інформаційної</w:t>
            </w:r>
            <w:r w:rsidRPr="00A94201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взаємодії з Державного реєстру речових прав на нерухоме майно, включно з іншими відомостями, внесеними до Поземельної книги,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а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також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відомостями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ділянки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надр,</w:t>
            </w:r>
            <w:r w:rsidRPr="00A94201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надані у користування відповідно до спеціальних дозволів на користування</w:t>
            </w:r>
            <w:r w:rsidRPr="00A94201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надрами</w:t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актів</w:t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A94201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гірничих</w:t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відводів, одержаними</w:t>
            </w:r>
            <w:r w:rsidRPr="00A94201">
              <w:rPr>
                <w:rFonts w:ascii="Times New Roman" w:eastAsia="Times New Roman" w:hAnsi="Times New Roman" w:cs="Times New Roman"/>
                <w:spacing w:val="69"/>
                <w:sz w:val="20"/>
                <w:lang w:val="uk-UA"/>
              </w:rPr>
              <w:t xml:space="preserve"> 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A94201">
              <w:rPr>
                <w:rFonts w:ascii="Times New Roman" w:eastAsia="Times New Roman" w:hAnsi="Times New Roman" w:cs="Times New Roman"/>
                <w:spacing w:val="70"/>
                <w:sz w:val="20"/>
                <w:lang w:val="uk-UA"/>
              </w:rPr>
              <w:t xml:space="preserve"> 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порядку</w:t>
            </w:r>
            <w:r w:rsidRPr="00A94201">
              <w:rPr>
                <w:rFonts w:ascii="Times New Roman" w:eastAsia="Times New Roman" w:hAnsi="Times New Roman" w:cs="Times New Roman"/>
                <w:spacing w:val="68"/>
                <w:sz w:val="20"/>
                <w:lang w:val="uk-UA"/>
              </w:rPr>
              <w:t xml:space="preserve"> 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інформаційної</w:t>
            </w:r>
            <w:r w:rsidRPr="00A94201">
              <w:rPr>
                <w:rFonts w:ascii="Times New Roman" w:eastAsia="Times New Roman" w:hAnsi="Times New Roman" w:cs="Times New Roman"/>
                <w:spacing w:val="69"/>
                <w:sz w:val="20"/>
                <w:lang w:val="uk-UA"/>
              </w:rPr>
              <w:t xml:space="preserve"> 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взаємодії з</w:t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Держгеонадрами</w:t>
            </w:r>
            <w:r w:rsidRPr="00A94201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Держпраці</w:t>
            </w:r>
            <w:r w:rsidRPr="00A94201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(за</w:t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наявності),</w:t>
            </w:r>
            <w:r w:rsidRPr="00A94201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A94201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посиланням на</w:t>
            </w:r>
            <w:r w:rsidRPr="00A94201">
              <w:rPr>
                <w:rFonts w:ascii="Times New Roman" w:eastAsia="Times New Roman" w:hAnsi="Times New Roman" w:cs="Times New Roman"/>
                <w:spacing w:val="6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документи,</w:t>
            </w:r>
            <w:r w:rsidRPr="00A94201">
              <w:rPr>
                <w:rFonts w:ascii="Times New Roman" w:eastAsia="Times New Roman" w:hAnsi="Times New Roman" w:cs="Times New Roman"/>
                <w:spacing w:val="6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A94201">
              <w:rPr>
                <w:rFonts w:ascii="Times New Roman" w:eastAsia="Times New Roman" w:hAnsi="Times New Roman" w:cs="Times New Roman"/>
                <w:spacing w:val="68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підставі</w:t>
            </w:r>
            <w:r w:rsidRPr="00A94201">
              <w:rPr>
                <w:rFonts w:ascii="Times New Roman" w:eastAsia="Times New Roman" w:hAnsi="Times New Roman" w:cs="Times New Roman"/>
                <w:spacing w:val="68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яких</w:t>
            </w:r>
            <w:r w:rsidRPr="00A94201">
              <w:rPr>
                <w:rFonts w:ascii="Times New Roman" w:eastAsia="Times New Roman" w:hAnsi="Times New Roman" w:cs="Times New Roman"/>
                <w:spacing w:val="6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відомості</w:t>
            </w:r>
            <w:r w:rsidRPr="00A94201">
              <w:rPr>
                <w:rFonts w:ascii="Times New Roman" w:eastAsia="Times New Roman" w:hAnsi="Times New Roman" w:cs="Times New Roman"/>
                <w:spacing w:val="65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A94201">
              <w:rPr>
                <w:rFonts w:ascii="Times New Roman" w:eastAsia="Times New Roman" w:hAnsi="Times New Roman" w:cs="Times New Roman"/>
                <w:spacing w:val="6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обмеження у використанні земель внесені до Державного земельного кадастру, або повідомлення про відмову у</w:t>
            </w:r>
            <w:r w:rsidRPr="00A94201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наданні відомостей з</w:t>
            </w: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</w:t>
            </w:r>
            <w:r w:rsidRPr="00A94201">
              <w:rPr>
                <w:rFonts w:ascii="Times New Roman" w:eastAsia="Times New Roman" w:hAnsi="Times New Roman" w:cs="Times New Roman"/>
                <w:spacing w:val="3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надсилаються</w:t>
            </w:r>
            <w:r w:rsidRPr="00A94201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заявникові</w:t>
            </w:r>
            <w:r w:rsidRPr="00A94201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 електронній формі технічними засобами електронних комунікацій</w:t>
            </w:r>
            <w:r w:rsidRPr="00A94201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A94201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вказану у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зверненні</w:t>
            </w:r>
            <w:r w:rsidRPr="00A94201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адресу</w:t>
            </w:r>
            <w:r w:rsidRPr="00A94201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електронної</w:t>
            </w:r>
            <w:r w:rsidRPr="00A94201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пошти або з використанням Єдиного державного вебпорталу електронних послуг, у тому числі через вебсторінку Держгеокадастру,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бажанням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заявника</w:t>
            </w:r>
            <w:r w:rsidRPr="00A94201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видаються у паперовій формі центром надання адміністративних послуг особисто</w:t>
            </w:r>
            <w:r w:rsidRPr="00A94201">
              <w:rPr>
                <w:rFonts w:ascii="Times New Roman" w:eastAsia="Times New Roman" w:hAnsi="Times New Roman" w:cs="Times New Roman"/>
                <w:spacing w:val="1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заявнику</w:t>
            </w:r>
            <w:r w:rsidRPr="00A94201">
              <w:rPr>
                <w:rFonts w:ascii="Times New Roman" w:eastAsia="Times New Roman" w:hAnsi="Times New Roman" w:cs="Times New Roman"/>
                <w:spacing w:val="18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</w:t>
            </w:r>
            <w:r w:rsidRPr="00A94201">
              <w:rPr>
                <w:rFonts w:ascii="Times New Roman" w:eastAsia="Times New Roman" w:hAnsi="Times New Roman" w:cs="Times New Roman"/>
                <w:spacing w:val="2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шляхом</w:t>
            </w:r>
            <w:r w:rsidRPr="00A94201">
              <w:rPr>
                <w:rFonts w:ascii="Times New Roman" w:eastAsia="Times New Roman" w:hAnsi="Times New Roman" w:cs="Times New Roman"/>
                <w:spacing w:val="20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направлення</w:t>
            </w:r>
            <w:r w:rsidRPr="00A94201">
              <w:rPr>
                <w:rFonts w:ascii="Times New Roman" w:eastAsia="Times New Roman" w:hAnsi="Times New Roman" w:cs="Times New Roman"/>
                <w:spacing w:val="1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поштою</w:t>
            </w:r>
            <w:r w:rsidRPr="00A94201">
              <w:rPr>
                <w:rFonts w:ascii="Times New Roman" w:eastAsia="Times New Roman" w:hAnsi="Times New Roman" w:cs="Times New Roman"/>
                <w:spacing w:val="19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цінним</w:t>
            </w:r>
          </w:p>
          <w:p w:rsidR="00A94201" w:rsidRPr="00A94201" w:rsidRDefault="00A94201" w:rsidP="00A94201">
            <w:pPr>
              <w:spacing w:line="215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листом</w:t>
            </w:r>
            <w:r w:rsidRPr="00A94201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A94201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описом</w:t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вкладення</w:t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A94201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повідомленням</w:t>
            </w:r>
            <w:r w:rsidRPr="00A94201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A94201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A94201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вручення</w:t>
            </w:r>
          </w:p>
        </w:tc>
      </w:tr>
    </w:tbl>
    <w:p w:rsidR="00A94201" w:rsidRPr="00A94201" w:rsidRDefault="00A94201" w:rsidP="00A94201">
      <w:pPr>
        <w:widowControl w:val="0"/>
        <w:autoSpaceDE w:val="0"/>
        <w:autoSpaceDN w:val="0"/>
        <w:spacing w:after="0" w:line="230" w:lineRule="exact"/>
        <w:jc w:val="both"/>
        <w:rPr>
          <w:rFonts w:ascii="Times New Roman" w:eastAsia="Times New Roman" w:hAnsi="Times New Roman" w:cs="Times New Roman"/>
          <w:sz w:val="20"/>
          <w:lang w:val="uk-UA"/>
        </w:rPr>
        <w:sectPr w:rsidR="00A94201" w:rsidRPr="00A94201">
          <w:pgSz w:w="11910" w:h="16840"/>
          <w:pgMar w:top="860" w:right="360" w:bottom="280" w:left="1440" w:header="398" w:footer="0" w:gutter="0"/>
          <w:cols w:space="720"/>
        </w:sectPr>
      </w:pPr>
    </w:p>
    <w:p w:rsidR="00F13B54" w:rsidRPr="00A94201" w:rsidRDefault="00F13B54" w:rsidP="00F13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sectPr w:rsidR="00F13B54" w:rsidRPr="00A94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4A6D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 w15:restartNumberingAfterBreak="0">
    <w:nsid w:val="0EF03301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06E85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4052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2CBC51A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A61C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113C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 w15:restartNumberingAfterBreak="0">
    <w:nsid w:val="3C10006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265EC"/>
    <w:multiLevelType w:val="hybridMultilevel"/>
    <w:tmpl w:val="A3B85146"/>
    <w:lvl w:ilvl="0" w:tplc="4A864DEA">
      <w:start w:val="1"/>
      <w:numFmt w:val="decimal"/>
      <w:lvlText w:val="%1."/>
      <w:lvlJc w:val="left"/>
      <w:pPr>
        <w:ind w:left="10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97C4AF32">
      <w:numFmt w:val="bullet"/>
      <w:lvlText w:val="•"/>
      <w:lvlJc w:val="left"/>
      <w:pPr>
        <w:ind w:left="646" w:hanging="202"/>
      </w:pPr>
      <w:rPr>
        <w:rFonts w:hint="default"/>
        <w:lang w:val="uk-UA" w:eastAsia="en-US" w:bidi="ar-SA"/>
      </w:rPr>
    </w:lvl>
    <w:lvl w:ilvl="2" w:tplc="8326C24A">
      <w:numFmt w:val="bullet"/>
      <w:lvlText w:val="•"/>
      <w:lvlJc w:val="left"/>
      <w:pPr>
        <w:ind w:left="1192" w:hanging="202"/>
      </w:pPr>
      <w:rPr>
        <w:rFonts w:hint="default"/>
        <w:lang w:val="uk-UA" w:eastAsia="en-US" w:bidi="ar-SA"/>
      </w:rPr>
    </w:lvl>
    <w:lvl w:ilvl="3" w:tplc="2E0248FE">
      <w:numFmt w:val="bullet"/>
      <w:lvlText w:val="•"/>
      <w:lvlJc w:val="left"/>
      <w:pPr>
        <w:ind w:left="1738" w:hanging="202"/>
      </w:pPr>
      <w:rPr>
        <w:rFonts w:hint="default"/>
        <w:lang w:val="uk-UA" w:eastAsia="en-US" w:bidi="ar-SA"/>
      </w:rPr>
    </w:lvl>
    <w:lvl w:ilvl="4" w:tplc="854EA1E4">
      <w:numFmt w:val="bullet"/>
      <w:lvlText w:val="•"/>
      <w:lvlJc w:val="left"/>
      <w:pPr>
        <w:ind w:left="2284" w:hanging="202"/>
      </w:pPr>
      <w:rPr>
        <w:rFonts w:hint="default"/>
        <w:lang w:val="uk-UA" w:eastAsia="en-US" w:bidi="ar-SA"/>
      </w:rPr>
    </w:lvl>
    <w:lvl w:ilvl="5" w:tplc="24A662C6">
      <w:numFmt w:val="bullet"/>
      <w:lvlText w:val="•"/>
      <w:lvlJc w:val="left"/>
      <w:pPr>
        <w:ind w:left="2831" w:hanging="202"/>
      </w:pPr>
      <w:rPr>
        <w:rFonts w:hint="default"/>
        <w:lang w:val="uk-UA" w:eastAsia="en-US" w:bidi="ar-SA"/>
      </w:rPr>
    </w:lvl>
    <w:lvl w:ilvl="6" w:tplc="BFF0D5A2">
      <w:numFmt w:val="bullet"/>
      <w:lvlText w:val="•"/>
      <w:lvlJc w:val="left"/>
      <w:pPr>
        <w:ind w:left="3377" w:hanging="202"/>
      </w:pPr>
      <w:rPr>
        <w:rFonts w:hint="default"/>
        <w:lang w:val="uk-UA" w:eastAsia="en-US" w:bidi="ar-SA"/>
      </w:rPr>
    </w:lvl>
    <w:lvl w:ilvl="7" w:tplc="607C1404">
      <w:numFmt w:val="bullet"/>
      <w:lvlText w:val="•"/>
      <w:lvlJc w:val="left"/>
      <w:pPr>
        <w:ind w:left="3923" w:hanging="202"/>
      </w:pPr>
      <w:rPr>
        <w:rFonts w:hint="default"/>
        <w:lang w:val="uk-UA" w:eastAsia="en-US" w:bidi="ar-SA"/>
      </w:rPr>
    </w:lvl>
    <w:lvl w:ilvl="8" w:tplc="65F85BE4">
      <w:numFmt w:val="bullet"/>
      <w:lvlText w:val="•"/>
      <w:lvlJc w:val="left"/>
      <w:pPr>
        <w:ind w:left="4469" w:hanging="202"/>
      </w:pPr>
      <w:rPr>
        <w:rFonts w:hint="default"/>
        <w:lang w:val="uk-UA" w:eastAsia="en-US" w:bidi="ar-SA"/>
      </w:rPr>
    </w:lvl>
  </w:abstractNum>
  <w:abstractNum w:abstractNumId="15" w15:restartNumberingAfterBreak="0">
    <w:nsid w:val="3E3B0B4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B5A5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82B4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C12E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5243D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8272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868A4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E0B3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E7A7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65DA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70478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C0471"/>
    <w:multiLevelType w:val="hybridMultilevel"/>
    <w:tmpl w:val="3F7A99C8"/>
    <w:lvl w:ilvl="0" w:tplc="1DD85792">
      <w:start w:val="2"/>
      <w:numFmt w:val="decimal"/>
      <w:lvlText w:val="%1."/>
      <w:lvlJc w:val="left"/>
      <w:pPr>
        <w:ind w:left="10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FD66D210">
      <w:numFmt w:val="bullet"/>
      <w:lvlText w:val="•"/>
      <w:lvlJc w:val="left"/>
      <w:pPr>
        <w:ind w:left="646" w:hanging="202"/>
      </w:pPr>
      <w:rPr>
        <w:rFonts w:hint="default"/>
        <w:lang w:val="uk-UA" w:eastAsia="en-US" w:bidi="ar-SA"/>
      </w:rPr>
    </w:lvl>
    <w:lvl w:ilvl="2" w:tplc="601476FC">
      <w:numFmt w:val="bullet"/>
      <w:lvlText w:val="•"/>
      <w:lvlJc w:val="left"/>
      <w:pPr>
        <w:ind w:left="1192" w:hanging="202"/>
      </w:pPr>
      <w:rPr>
        <w:rFonts w:hint="default"/>
        <w:lang w:val="uk-UA" w:eastAsia="en-US" w:bidi="ar-SA"/>
      </w:rPr>
    </w:lvl>
    <w:lvl w:ilvl="3" w:tplc="002AA8DC">
      <w:numFmt w:val="bullet"/>
      <w:lvlText w:val="•"/>
      <w:lvlJc w:val="left"/>
      <w:pPr>
        <w:ind w:left="1738" w:hanging="202"/>
      </w:pPr>
      <w:rPr>
        <w:rFonts w:hint="default"/>
        <w:lang w:val="uk-UA" w:eastAsia="en-US" w:bidi="ar-SA"/>
      </w:rPr>
    </w:lvl>
    <w:lvl w:ilvl="4" w:tplc="7FDCACA8">
      <w:numFmt w:val="bullet"/>
      <w:lvlText w:val="•"/>
      <w:lvlJc w:val="left"/>
      <w:pPr>
        <w:ind w:left="2284" w:hanging="202"/>
      </w:pPr>
      <w:rPr>
        <w:rFonts w:hint="default"/>
        <w:lang w:val="uk-UA" w:eastAsia="en-US" w:bidi="ar-SA"/>
      </w:rPr>
    </w:lvl>
    <w:lvl w:ilvl="5" w:tplc="3CF4ED20">
      <w:numFmt w:val="bullet"/>
      <w:lvlText w:val="•"/>
      <w:lvlJc w:val="left"/>
      <w:pPr>
        <w:ind w:left="2831" w:hanging="202"/>
      </w:pPr>
      <w:rPr>
        <w:rFonts w:hint="default"/>
        <w:lang w:val="uk-UA" w:eastAsia="en-US" w:bidi="ar-SA"/>
      </w:rPr>
    </w:lvl>
    <w:lvl w:ilvl="6" w:tplc="6F4083D2">
      <w:numFmt w:val="bullet"/>
      <w:lvlText w:val="•"/>
      <w:lvlJc w:val="left"/>
      <w:pPr>
        <w:ind w:left="3377" w:hanging="202"/>
      </w:pPr>
      <w:rPr>
        <w:rFonts w:hint="default"/>
        <w:lang w:val="uk-UA" w:eastAsia="en-US" w:bidi="ar-SA"/>
      </w:rPr>
    </w:lvl>
    <w:lvl w:ilvl="7" w:tplc="720EDE72">
      <w:numFmt w:val="bullet"/>
      <w:lvlText w:val="•"/>
      <w:lvlJc w:val="left"/>
      <w:pPr>
        <w:ind w:left="3923" w:hanging="202"/>
      </w:pPr>
      <w:rPr>
        <w:rFonts w:hint="default"/>
        <w:lang w:val="uk-UA" w:eastAsia="en-US" w:bidi="ar-SA"/>
      </w:rPr>
    </w:lvl>
    <w:lvl w:ilvl="8" w:tplc="488C765E">
      <w:numFmt w:val="bullet"/>
      <w:lvlText w:val="•"/>
      <w:lvlJc w:val="left"/>
      <w:pPr>
        <w:ind w:left="4469" w:hanging="202"/>
      </w:pPr>
      <w:rPr>
        <w:rFonts w:hint="default"/>
        <w:lang w:val="uk-UA" w:eastAsia="en-US" w:bidi="ar-SA"/>
      </w:rPr>
    </w:lvl>
  </w:abstractNum>
  <w:abstractNum w:abstractNumId="28" w15:restartNumberingAfterBreak="0">
    <w:nsid w:val="6B9A3E34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30" w15:restartNumberingAfterBreak="0">
    <w:nsid w:val="70C33977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E7D443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5567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33"/>
  </w:num>
  <w:num w:numId="5">
    <w:abstractNumId w:val="32"/>
  </w:num>
  <w:num w:numId="6">
    <w:abstractNumId w:val="35"/>
  </w:num>
  <w:num w:numId="7">
    <w:abstractNumId w:val="3"/>
  </w:num>
  <w:num w:numId="8">
    <w:abstractNumId w:val="34"/>
  </w:num>
  <w:num w:numId="9">
    <w:abstractNumId w:val="12"/>
  </w:num>
  <w:num w:numId="10">
    <w:abstractNumId w:val="11"/>
  </w:num>
  <w:num w:numId="11">
    <w:abstractNumId w:val="7"/>
  </w:num>
  <w:num w:numId="12">
    <w:abstractNumId w:val="29"/>
  </w:num>
  <w:num w:numId="13">
    <w:abstractNumId w:val="31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6"/>
  </w:num>
  <w:num w:numId="17">
    <w:abstractNumId w:val="26"/>
  </w:num>
  <w:num w:numId="18">
    <w:abstractNumId w:val="15"/>
  </w:num>
  <w:num w:numId="19">
    <w:abstractNumId w:val="1"/>
  </w:num>
  <w:num w:numId="20">
    <w:abstractNumId w:val="23"/>
  </w:num>
  <w:num w:numId="21">
    <w:abstractNumId w:val="19"/>
  </w:num>
  <w:num w:numId="22">
    <w:abstractNumId w:val="22"/>
  </w:num>
  <w:num w:numId="23">
    <w:abstractNumId w:val="20"/>
  </w:num>
  <w:num w:numId="24">
    <w:abstractNumId w:val="8"/>
  </w:num>
  <w:num w:numId="25">
    <w:abstractNumId w:val="30"/>
  </w:num>
  <w:num w:numId="26">
    <w:abstractNumId w:val="17"/>
  </w:num>
  <w:num w:numId="27">
    <w:abstractNumId w:val="13"/>
  </w:num>
  <w:num w:numId="28">
    <w:abstractNumId w:val="16"/>
  </w:num>
  <w:num w:numId="29">
    <w:abstractNumId w:val="10"/>
  </w:num>
  <w:num w:numId="30">
    <w:abstractNumId w:val="4"/>
  </w:num>
  <w:num w:numId="31">
    <w:abstractNumId w:val="37"/>
  </w:num>
  <w:num w:numId="32">
    <w:abstractNumId w:val="5"/>
  </w:num>
  <w:num w:numId="33">
    <w:abstractNumId w:val="6"/>
  </w:num>
  <w:num w:numId="34">
    <w:abstractNumId w:val="28"/>
  </w:num>
  <w:num w:numId="35">
    <w:abstractNumId w:val="9"/>
  </w:num>
  <w:num w:numId="36">
    <w:abstractNumId w:val="18"/>
  </w:num>
  <w:num w:numId="37">
    <w:abstractNumId w:val="14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49"/>
    <w:rsid w:val="00575068"/>
    <w:rsid w:val="00681D49"/>
    <w:rsid w:val="00A94201"/>
    <w:rsid w:val="00BE77FA"/>
    <w:rsid w:val="00F1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D43E"/>
  <w15:docId w15:val="{7226E302-D1D8-4539-BF18-1847E7E1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13B5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3B54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numbering" w:customStyle="1" w:styleId="1">
    <w:name w:val="Немає списку1"/>
    <w:next w:val="a2"/>
    <w:uiPriority w:val="99"/>
    <w:semiHidden/>
    <w:unhideWhenUsed/>
    <w:rsid w:val="00F13B54"/>
  </w:style>
  <w:style w:type="character" w:customStyle="1" w:styleId="apple-converted-space">
    <w:name w:val="apple-converted-space"/>
    <w:basedOn w:val="a0"/>
    <w:rsid w:val="00F13B54"/>
  </w:style>
  <w:style w:type="character" w:customStyle="1" w:styleId="spelle">
    <w:name w:val="spelle"/>
    <w:basedOn w:val="a0"/>
    <w:rsid w:val="00F13B54"/>
  </w:style>
  <w:style w:type="paragraph" w:styleId="a3">
    <w:name w:val="Normal (Web)"/>
    <w:basedOn w:val="a"/>
    <w:uiPriority w:val="99"/>
    <w:rsid w:val="00F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 Знак Знак"/>
    <w:basedOn w:val="a"/>
    <w:rsid w:val="00F13B5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">
    <w:name w:val="Font Style"/>
    <w:rsid w:val="00F13B54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F13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3B54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5">
    <w:name w:val="Нормальний текст"/>
    <w:basedOn w:val="a"/>
    <w:rsid w:val="00F13B5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F13B5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table" w:styleId="a7">
    <w:name w:val="Table Grid"/>
    <w:basedOn w:val="a1"/>
    <w:rsid w:val="00F1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F13B54"/>
  </w:style>
  <w:style w:type="character" w:styleId="a8">
    <w:name w:val="Hyperlink"/>
    <w:uiPriority w:val="99"/>
    <w:rsid w:val="00F13B54"/>
    <w:rPr>
      <w:color w:val="0000FF"/>
      <w:u w:val="single"/>
    </w:rPr>
  </w:style>
  <w:style w:type="paragraph" w:styleId="a9">
    <w:name w:val="Plain Text"/>
    <w:basedOn w:val="a"/>
    <w:link w:val="aa"/>
    <w:rsid w:val="00F13B5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F13B5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F13B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13B5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page number"/>
    <w:basedOn w:val="a0"/>
    <w:rsid w:val="00F13B54"/>
  </w:style>
  <w:style w:type="paragraph" w:styleId="ae">
    <w:name w:val="footer"/>
    <w:basedOn w:val="a"/>
    <w:link w:val="af"/>
    <w:rsid w:val="00F13B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">
    <w:name w:val="Нижний колонтитул Знак"/>
    <w:basedOn w:val="a0"/>
    <w:link w:val="ae"/>
    <w:rsid w:val="00F13B5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0">
    <w:name w:val="Balloon Text"/>
    <w:basedOn w:val="a"/>
    <w:link w:val="af1"/>
    <w:uiPriority w:val="99"/>
    <w:rsid w:val="00F13B5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af1">
    <w:name w:val="Текст выноски Знак"/>
    <w:basedOn w:val="a0"/>
    <w:link w:val="af0"/>
    <w:uiPriority w:val="99"/>
    <w:rsid w:val="00F13B54"/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rvts23">
    <w:name w:val="rvts23"/>
    <w:rsid w:val="00F13B54"/>
  </w:style>
  <w:style w:type="numbering" w:customStyle="1" w:styleId="11">
    <w:name w:val="Немає списку11"/>
    <w:next w:val="a2"/>
    <w:uiPriority w:val="99"/>
    <w:semiHidden/>
    <w:unhideWhenUsed/>
    <w:rsid w:val="00F13B54"/>
  </w:style>
  <w:style w:type="paragraph" w:customStyle="1" w:styleId="rvps12">
    <w:name w:val="rvps12"/>
    <w:basedOn w:val="a"/>
    <w:rsid w:val="00F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rsid w:val="00F13B54"/>
  </w:style>
  <w:style w:type="paragraph" w:customStyle="1" w:styleId="rvps6">
    <w:name w:val="rvps6"/>
    <w:basedOn w:val="a"/>
    <w:rsid w:val="00F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F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F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F13B54"/>
  </w:style>
  <w:style w:type="character" w:customStyle="1" w:styleId="rvts11">
    <w:name w:val="rvts11"/>
    <w:rsid w:val="00F13B54"/>
  </w:style>
  <w:style w:type="paragraph" w:styleId="af2">
    <w:name w:val="List Paragraph"/>
    <w:basedOn w:val="a"/>
    <w:uiPriority w:val="34"/>
    <w:qFormat/>
    <w:rsid w:val="00F13B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t42">
    <w:name w:val="st42"/>
    <w:uiPriority w:val="99"/>
    <w:rsid w:val="00F13B54"/>
    <w:rPr>
      <w:color w:val="000000"/>
    </w:rPr>
  </w:style>
  <w:style w:type="character" w:customStyle="1" w:styleId="rvts80">
    <w:name w:val="rvts80"/>
    <w:rsid w:val="00F13B54"/>
  </w:style>
  <w:style w:type="table" w:customStyle="1" w:styleId="10">
    <w:name w:val="Сітка таблиці1"/>
    <w:basedOn w:val="a1"/>
    <w:next w:val="a7"/>
    <w:uiPriority w:val="39"/>
    <w:rsid w:val="00F13B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F13B54"/>
    <w:rPr>
      <w:b/>
      <w:bCs/>
    </w:rPr>
  </w:style>
  <w:style w:type="character" w:styleId="af4">
    <w:name w:val="Emphasis"/>
    <w:uiPriority w:val="20"/>
    <w:qFormat/>
    <w:rsid w:val="00F13B54"/>
    <w:rPr>
      <w:i/>
      <w:iCs/>
    </w:rPr>
  </w:style>
  <w:style w:type="paragraph" w:customStyle="1" w:styleId="msonormal0">
    <w:name w:val="msonormal"/>
    <w:basedOn w:val="a"/>
    <w:rsid w:val="00F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F13B54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37">
    <w:name w:val="rvts37"/>
    <w:basedOn w:val="a0"/>
    <w:rsid w:val="00F13B54"/>
  </w:style>
  <w:style w:type="paragraph" w:customStyle="1" w:styleId="rvps11">
    <w:name w:val="rvps11"/>
    <w:basedOn w:val="a"/>
    <w:rsid w:val="00F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F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F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0">
    <w:name w:val="st0"/>
    <w:rsid w:val="00F13B54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F13B54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">
    <w:name w:val="Table Normal"/>
    <w:uiPriority w:val="2"/>
    <w:semiHidden/>
    <w:unhideWhenUsed/>
    <w:qFormat/>
    <w:rsid w:val="00A942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952-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952-15" TargetMode="External"/><Relationship Id="rId12" Type="http://schemas.openxmlformats.org/officeDocument/2006/relationships/hyperlink" Target="https://zakon.rada.gov.ua/laws/show/2346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-priluki.cg.gov.ua" TargetMode="External"/><Relationship Id="rId11" Type="http://schemas.openxmlformats.org/officeDocument/2006/relationships/hyperlink" Target="https://zakon.rada.gov.ua/laws/show/1952-15?ed=20200116&amp;find=1&amp;text=%D0%B7%D0%B1%D1%96%D1%80&amp;w1_12" TargetMode="External"/><Relationship Id="rId5" Type="http://schemas.openxmlformats.org/officeDocument/2006/relationships/hyperlink" Target="mailto:cnapprilyki@gmail.com" TargetMode="External"/><Relationship Id="rId10" Type="http://schemas.openxmlformats.org/officeDocument/2006/relationships/hyperlink" Target="https://zakon.rada.gov.ua/laws/show/1952-15?ed=20200116&amp;find=1&amp;text=%D0%B7%D0%B1%D1%96%D1%80&amp;w1_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952-15/ed202001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7619</Words>
  <Characters>4344</Characters>
  <Application>Microsoft Office Word</Application>
  <DocSecurity>0</DocSecurity>
  <Lines>36</Lines>
  <Paragraphs>23</Paragraphs>
  <ScaleCrop>false</ScaleCrop>
  <Company>Microsoft</Company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PROTG889_USER04</cp:lastModifiedBy>
  <cp:revision>4</cp:revision>
  <dcterms:created xsi:type="dcterms:W3CDTF">2023-03-22T09:18:00Z</dcterms:created>
  <dcterms:modified xsi:type="dcterms:W3CDTF">2025-05-20T06:25:00Z</dcterms:modified>
</cp:coreProperties>
</file>